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B3" w:rsidRPr="00CB326F" w:rsidRDefault="00AF6EB3" w:rsidP="0039636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E4317">
        <w:rPr>
          <w:rFonts w:ascii="Arial" w:hAnsi="Arial" w:cs="Arial"/>
          <w:b/>
          <w:sz w:val="36"/>
          <w:szCs w:val="36"/>
          <w:u w:val="single"/>
        </w:rPr>
        <w:t>Safety Statement</w:t>
      </w:r>
    </w:p>
    <w:p w:rsidR="00AF6EB3" w:rsidRPr="00AE4317" w:rsidRDefault="00CB326F" w:rsidP="00CB326F">
      <w:pPr>
        <w:tabs>
          <w:tab w:val="left" w:pos="54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F6EB3" w:rsidRPr="009C4DC5" w:rsidRDefault="00AF6EB3" w:rsidP="0046595D">
      <w:p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It is the policy of the Board of Management of </w:t>
      </w:r>
      <w:proofErr w:type="spellStart"/>
      <w:r w:rsidRPr="009C4DC5">
        <w:rPr>
          <w:rFonts w:ascii="Arial" w:hAnsi="Arial" w:cs="Arial"/>
        </w:rPr>
        <w:t>Cloonakilla</w:t>
      </w:r>
      <w:proofErr w:type="spellEnd"/>
      <w:r w:rsidRPr="009C4DC5">
        <w:rPr>
          <w:rFonts w:ascii="Arial" w:hAnsi="Arial" w:cs="Arial"/>
        </w:rPr>
        <w:t xml:space="preserve"> N.S. that the school, in accordance with the Health and Safety Act 2005, should provide a safe environment for </w:t>
      </w:r>
      <w:proofErr w:type="gramStart"/>
      <w:r w:rsidRPr="009C4DC5">
        <w:rPr>
          <w:rFonts w:ascii="Arial" w:hAnsi="Arial" w:cs="Arial"/>
        </w:rPr>
        <w:t>its staff, pupils and all who enter the school and its immediate environs</w:t>
      </w:r>
      <w:proofErr w:type="gramEnd"/>
      <w:r w:rsidRPr="009C4DC5">
        <w:rPr>
          <w:rFonts w:ascii="Arial" w:hAnsi="Arial" w:cs="Arial"/>
        </w:rPr>
        <w:t xml:space="preserve">. The Board recognises that every policy has a Health and Safety </w:t>
      </w:r>
      <w:proofErr w:type="gramStart"/>
      <w:r w:rsidRPr="009C4DC5">
        <w:rPr>
          <w:rFonts w:ascii="Arial" w:hAnsi="Arial" w:cs="Arial"/>
        </w:rPr>
        <w:t>aspect which</w:t>
      </w:r>
      <w:proofErr w:type="gramEnd"/>
      <w:r w:rsidRPr="009C4DC5">
        <w:rPr>
          <w:rFonts w:ascii="Arial" w:hAnsi="Arial" w:cs="Arial"/>
        </w:rPr>
        <w:t xml:space="preserve"> it considered when compiling them.</w:t>
      </w:r>
    </w:p>
    <w:p w:rsidR="00AF6EB3" w:rsidRPr="009C4DC5" w:rsidRDefault="00AF6EB3" w:rsidP="0046595D">
      <w:p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The following safety measures are in </w:t>
      </w:r>
      <w:proofErr w:type="gramStart"/>
      <w:r w:rsidRPr="009C4DC5">
        <w:rPr>
          <w:rFonts w:ascii="Arial" w:hAnsi="Arial" w:cs="Arial"/>
        </w:rPr>
        <w:t>place and will be checked on a continual basis by all staff members</w:t>
      </w:r>
      <w:proofErr w:type="gramEnd"/>
      <w:r w:rsidRPr="009C4DC5">
        <w:rPr>
          <w:rFonts w:ascii="Arial" w:hAnsi="Arial" w:cs="Arial"/>
        </w:rPr>
        <w:t xml:space="preserve"> and will be reviewed if deemed necessary there and then. </w:t>
      </w:r>
      <w:proofErr w:type="gramStart"/>
      <w:r w:rsidRPr="009C4DC5">
        <w:rPr>
          <w:rFonts w:ascii="Arial" w:hAnsi="Arial" w:cs="Arial"/>
        </w:rPr>
        <w:t xml:space="preserve">All matters included in this policy will be reviewed annually by the </w:t>
      </w:r>
      <w:r w:rsidR="00E44175" w:rsidRPr="009C4DC5">
        <w:rPr>
          <w:rFonts w:ascii="Arial" w:hAnsi="Arial" w:cs="Arial"/>
        </w:rPr>
        <w:t>S</w:t>
      </w:r>
      <w:r w:rsidRPr="009C4DC5">
        <w:rPr>
          <w:rFonts w:ascii="Arial" w:hAnsi="Arial" w:cs="Arial"/>
        </w:rPr>
        <w:t xml:space="preserve">afety </w:t>
      </w:r>
      <w:r w:rsidR="00E44175" w:rsidRPr="009C4DC5">
        <w:rPr>
          <w:rFonts w:ascii="Arial" w:hAnsi="Arial" w:cs="Arial"/>
        </w:rPr>
        <w:t>O</w:t>
      </w:r>
      <w:r w:rsidRPr="009C4DC5">
        <w:rPr>
          <w:rFonts w:ascii="Arial" w:hAnsi="Arial" w:cs="Arial"/>
        </w:rPr>
        <w:t>fficer in conjunction with the Board of Management</w:t>
      </w:r>
      <w:proofErr w:type="gramEnd"/>
      <w:r w:rsidRPr="009C4DC5">
        <w:rPr>
          <w:rFonts w:ascii="Arial" w:hAnsi="Arial" w:cs="Arial"/>
        </w:rPr>
        <w:t>.</w:t>
      </w:r>
    </w:p>
    <w:p w:rsidR="00AF6EB3" w:rsidRPr="009C4DC5" w:rsidRDefault="00AF6EB3" w:rsidP="0046595D">
      <w:pPr>
        <w:jc w:val="both"/>
        <w:rPr>
          <w:sz w:val="28"/>
          <w:szCs w:val="28"/>
        </w:rPr>
      </w:pP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Modern electrical safety standards.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Fire extinguishers and emergency exits.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Regular fire drills.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First aid kit.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Emergency phone numbers </w:t>
      </w:r>
      <w:proofErr w:type="gramStart"/>
      <w:r w:rsidRPr="009C4DC5">
        <w:rPr>
          <w:rFonts w:ascii="Arial" w:hAnsi="Arial" w:cs="Arial"/>
        </w:rPr>
        <w:t>data base</w:t>
      </w:r>
      <w:proofErr w:type="gramEnd"/>
      <w:r w:rsidRPr="009C4DC5">
        <w:rPr>
          <w:rFonts w:ascii="Arial" w:hAnsi="Arial" w:cs="Arial"/>
        </w:rPr>
        <w:t>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Secure storage for all toxic materials.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Provision of glove</w:t>
      </w:r>
      <w:r w:rsidR="003876BA">
        <w:rPr>
          <w:rFonts w:ascii="Arial" w:hAnsi="Arial" w:cs="Arial"/>
        </w:rPr>
        <w:t xml:space="preserve">s, goggles etc. for </w:t>
      </w:r>
      <w:r w:rsidRPr="009C4DC5">
        <w:rPr>
          <w:rFonts w:ascii="Arial" w:hAnsi="Arial" w:cs="Arial"/>
        </w:rPr>
        <w:t>caretaker.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Regular checks and maintenance of e</w:t>
      </w:r>
      <w:r w:rsidR="003876BA">
        <w:rPr>
          <w:rFonts w:ascii="Arial" w:hAnsi="Arial" w:cs="Arial"/>
        </w:rPr>
        <w:t>lectrical equipment.</w:t>
      </w:r>
    </w:p>
    <w:p w:rsidR="00AF6EB3" w:rsidRPr="009C4DC5" w:rsidRDefault="00AF6EB3" w:rsidP="0046595D">
      <w:pPr>
        <w:numPr>
          <w:ilvl w:val="0"/>
          <w:numId w:val="1"/>
        </w:numPr>
        <w:tabs>
          <w:tab w:val="clear" w:pos="720"/>
        </w:tabs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On-going assessment and removal of potential hazards in school and grounds.</w:t>
      </w:r>
    </w:p>
    <w:p w:rsidR="00AF6EB3" w:rsidRPr="009C4DC5" w:rsidRDefault="00AF6EB3" w:rsidP="0046595D">
      <w:pPr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10. Maintenance of bounda</w:t>
      </w:r>
      <w:r w:rsidR="00394543" w:rsidRPr="009C4DC5">
        <w:rPr>
          <w:rFonts w:ascii="Arial" w:hAnsi="Arial" w:cs="Arial"/>
        </w:rPr>
        <w:t xml:space="preserve">ries and strict enforcement of </w:t>
      </w:r>
      <w:r w:rsidRPr="009C4DC5">
        <w:rPr>
          <w:rFonts w:ascii="Arial" w:hAnsi="Arial" w:cs="Arial"/>
        </w:rPr>
        <w:t>safety rules.</w:t>
      </w:r>
    </w:p>
    <w:p w:rsidR="00AF6EB3" w:rsidRPr="009C4DC5" w:rsidRDefault="00AF6EB3" w:rsidP="0046595D">
      <w:pPr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11. Teacher supervision at all times during school hours.</w:t>
      </w:r>
    </w:p>
    <w:p w:rsidR="00AF6EB3" w:rsidRPr="009C4DC5" w:rsidRDefault="00AF6EB3" w:rsidP="0046595D">
      <w:pPr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12. Ban on use of glass bottles by pupils.</w:t>
      </w:r>
    </w:p>
    <w:p w:rsidR="00AF6EB3" w:rsidRPr="009C4DC5" w:rsidRDefault="00AF6EB3" w:rsidP="0046595D">
      <w:pPr>
        <w:ind w:left="709" w:hanging="425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13. An annual inspection of furniture, floors, apparatus, equipment</w:t>
      </w:r>
      <w:r w:rsidR="003876BA">
        <w:rPr>
          <w:rFonts w:ascii="Arial" w:hAnsi="Arial" w:cs="Arial"/>
        </w:rPr>
        <w:t xml:space="preserve"> and fittings by staff.</w:t>
      </w:r>
    </w:p>
    <w:p w:rsidR="00AF6EB3" w:rsidRPr="009C4DC5" w:rsidRDefault="00AF6EB3" w:rsidP="0046595D">
      <w:pPr>
        <w:ind w:left="709" w:hanging="425"/>
        <w:jc w:val="both"/>
      </w:pPr>
      <w:r w:rsidRPr="009C4DC5">
        <w:rPr>
          <w:rFonts w:ascii="Arial" w:hAnsi="Arial" w:cs="Arial"/>
        </w:rPr>
        <w:t>14. On-going check by safety officer on all outside areas with particular attention to roof, gutters and drain pipes, pathways</w:t>
      </w:r>
      <w:r w:rsidRPr="009C4DC5">
        <w:t xml:space="preserve"> </w:t>
      </w:r>
      <w:r w:rsidRPr="009C4DC5">
        <w:rPr>
          <w:rFonts w:ascii="Arial" w:hAnsi="Arial" w:cs="Arial"/>
        </w:rPr>
        <w:t>and playing surfaces, m</w:t>
      </w:r>
      <w:r w:rsidR="00CB326F">
        <w:rPr>
          <w:rFonts w:ascii="Arial" w:hAnsi="Arial" w:cs="Arial"/>
        </w:rPr>
        <w:t>anhole covers, branches and general</w:t>
      </w:r>
      <w:r w:rsidRPr="009C4DC5">
        <w:rPr>
          <w:rFonts w:ascii="Arial" w:hAnsi="Arial" w:cs="Arial"/>
        </w:rPr>
        <w:t xml:space="preserve"> maintenance.</w:t>
      </w:r>
    </w:p>
    <w:p w:rsidR="00AF6EB3" w:rsidRPr="009C4DC5" w:rsidRDefault="00AF6EB3" w:rsidP="0046595D">
      <w:pPr>
        <w:ind w:left="360"/>
        <w:jc w:val="both"/>
        <w:rPr>
          <w:sz w:val="32"/>
          <w:szCs w:val="32"/>
        </w:rPr>
      </w:pPr>
    </w:p>
    <w:p w:rsidR="00AF6EB3" w:rsidRDefault="00AF6EB3" w:rsidP="0046595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Consultation and Information</w:t>
      </w:r>
    </w:p>
    <w:p w:rsidR="00AF6EB3" w:rsidRDefault="00AF6EB3" w:rsidP="0046595D">
      <w:p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It is the policy of the Board of Management to consult with staff in</w:t>
      </w:r>
      <w:r w:rsidR="003876BA">
        <w:rPr>
          <w:rFonts w:ascii="Arial" w:hAnsi="Arial" w:cs="Arial"/>
        </w:rPr>
        <w:t xml:space="preserve"> identifying hazards, to make a </w:t>
      </w:r>
      <w:r w:rsidRPr="009C4DC5">
        <w:rPr>
          <w:rFonts w:ascii="Arial" w:hAnsi="Arial" w:cs="Arial"/>
        </w:rPr>
        <w:t xml:space="preserve">copy of the safety statement </w:t>
      </w:r>
      <w:r w:rsidR="003876BA">
        <w:rPr>
          <w:rFonts w:ascii="Arial" w:hAnsi="Arial" w:cs="Arial"/>
        </w:rPr>
        <w:t xml:space="preserve">available </w:t>
      </w:r>
      <w:r w:rsidRPr="009C4DC5">
        <w:rPr>
          <w:rFonts w:ascii="Arial" w:hAnsi="Arial" w:cs="Arial"/>
        </w:rPr>
        <w:t xml:space="preserve">to all present and future staff and to convey any additional information as it </w:t>
      </w:r>
      <w:proofErr w:type="gramStart"/>
      <w:r w:rsidRPr="009C4DC5">
        <w:rPr>
          <w:rFonts w:ascii="Arial" w:hAnsi="Arial" w:cs="Arial"/>
        </w:rPr>
        <w:t>comes to light</w:t>
      </w:r>
      <w:proofErr w:type="gramEnd"/>
      <w:r w:rsidRPr="009C4DC5">
        <w:rPr>
          <w:rFonts w:ascii="Arial" w:hAnsi="Arial" w:cs="Arial"/>
        </w:rPr>
        <w:t xml:space="preserve">. Training in health, safety and welfare </w:t>
      </w:r>
      <w:proofErr w:type="gramStart"/>
      <w:r w:rsidRPr="009C4DC5">
        <w:rPr>
          <w:rFonts w:ascii="Arial" w:hAnsi="Arial" w:cs="Arial"/>
        </w:rPr>
        <w:t>will be considered</w:t>
      </w:r>
      <w:proofErr w:type="gramEnd"/>
      <w:r w:rsidRPr="009C4DC5">
        <w:rPr>
          <w:rFonts w:ascii="Arial" w:hAnsi="Arial" w:cs="Arial"/>
        </w:rPr>
        <w:t xml:space="preserve"> in future staff development plans. The Principal will ensure that all members of staff are </w:t>
      </w:r>
      <w:r w:rsidR="00B44649">
        <w:rPr>
          <w:rFonts w:ascii="Arial" w:hAnsi="Arial" w:cs="Arial"/>
        </w:rPr>
        <w:t>familiar</w:t>
      </w:r>
      <w:r w:rsidRPr="009C4DC5">
        <w:rPr>
          <w:rFonts w:ascii="Arial" w:hAnsi="Arial" w:cs="Arial"/>
        </w:rPr>
        <w:t xml:space="preserve"> with the safety statement and will </w:t>
      </w:r>
      <w:r w:rsidR="00B44649">
        <w:rPr>
          <w:rFonts w:ascii="Arial" w:hAnsi="Arial" w:cs="Arial"/>
        </w:rPr>
        <w:t>ensure</w:t>
      </w:r>
      <w:r w:rsidRPr="009C4DC5">
        <w:rPr>
          <w:rFonts w:ascii="Arial" w:hAnsi="Arial" w:cs="Arial"/>
        </w:rPr>
        <w:t xml:space="preserve"> that new members of staff will familiarise themselves with this statement as soon as possible after taking up employment at the school.</w:t>
      </w:r>
    </w:p>
    <w:p w:rsidR="00E75810" w:rsidRDefault="00E75810" w:rsidP="0046595D">
      <w:pPr>
        <w:jc w:val="both"/>
        <w:rPr>
          <w:rFonts w:ascii="Arial" w:hAnsi="Arial" w:cs="Arial"/>
        </w:rPr>
      </w:pPr>
    </w:p>
    <w:p w:rsidR="00E75810" w:rsidRPr="0003076D" w:rsidRDefault="00E75810" w:rsidP="0046595D">
      <w:pPr>
        <w:jc w:val="both"/>
        <w:rPr>
          <w:rFonts w:ascii="Arial" w:hAnsi="Arial" w:cs="Arial"/>
          <w:b/>
          <w:u w:val="single"/>
        </w:rPr>
      </w:pPr>
      <w:r w:rsidRPr="0003076D">
        <w:rPr>
          <w:rFonts w:ascii="Arial" w:hAnsi="Arial" w:cs="Arial"/>
          <w:b/>
          <w:u w:val="single"/>
        </w:rPr>
        <w:t>Safety Officer</w:t>
      </w:r>
      <w:r w:rsidR="003876BA">
        <w:rPr>
          <w:rFonts w:ascii="Arial" w:hAnsi="Arial" w:cs="Arial"/>
          <w:b/>
          <w:u w:val="single"/>
        </w:rPr>
        <w:t>s</w:t>
      </w:r>
    </w:p>
    <w:p w:rsidR="003876BA" w:rsidRDefault="00982FE2" w:rsidP="0046595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Finbar</w:t>
      </w:r>
      <w:proofErr w:type="spellEnd"/>
      <w:r>
        <w:rPr>
          <w:rFonts w:ascii="Arial" w:hAnsi="Arial" w:cs="Arial"/>
        </w:rPr>
        <w:t xml:space="preserve"> Jordan</w:t>
      </w:r>
      <w:r w:rsidR="00E75810" w:rsidRPr="0003076D">
        <w:rPr>
          <w:rFonts w:ascii="Arial" w:hAnsi="Arial" w:cs="Arial"/>
        </w:rPr>
        <w:t xml:space="preserve"> is </w:t>
      </w:r>
      <w:proofErr w:type="gramStart"/>
      <w:r w:rsidR="00E75810" w:rsidRPr="0003076D">
        <w:rPr>
          <w:rFonts w:ascii="Arial" w:hAnsi="Arial" w:cs="Arial"/>
        </w:rPr>
        <w:t xml:space="preserve">the </w:t>
      </w:r>
      <w:r w:rsidR="003876BA">
        <w:rPr>
          <w:rFonts w:ascii="Arial" w:hAnsi="Arial" w:cs="Arial"/>
        </w:rPr>
        <w:t xml:space="preserve"> Board</w:t>
      </w:r>
      <w:proofErr w:type="gramEnd"/>
      <w:r w:rsidR="003876BA">
        <w:rPr>
          <w:rFonts w:ascii="Arial" w:hAnsi="Arial" w:cs="Arial"/>
        </w:rPr>
        <w:t xml:space="preserve"> of Management  </w:t>
      </w:r>
      <w:r w:rsidR="00E75810" w:rsidRPr="0003076D">
        <w:rPr>
          <w:rFonts w:ascii="Arial" w:hAnsi="Arial" w:cs="Arial"/>
        </w:rPr>
        <w:t>Safety Officer.</w:t>
      </w:r>
    </w:p>
    <w:p w:rsidR="003876BA" w:rsidRDefault="00982FE2" w:rsidP="004659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Keith Kelly</w:t>
      </w:r>
      <w:r w:rsidR="00FF39F2">
        <w:rPr>
          <w:rFonts w:ascii="Arial" w:hAnsi="Arial" w:cs="Arial"/>
        </w:rPr>
        <w:t xml:space="preserve"> &amp; Patricia </w:t>
      </w:r>
      <w:proofErr w:type="spellStart"/>
      <w:r w:rsidR="00FF39F2">
        <w:rPr>
          <w:rFonts w:ascii="Arial" w:hAnsi="Arial" w:cs="Arial"/>
        </w:rPr>
        <w:t>Cunniffe</w:t>
      </w:r>
      <w:proofErr w:type="spellEnd"/>
      <w:r w:rsidR="00FF39F2">
        <w:rPr>
          <w:rFonts w:ascii="Arial" w:hAnsi="Arial" w:cs="Arial"/>
        </w:rPr>
        <w:t xml:space="preserve"> are</w:t>
      </w:r>
      <w:r w:rsidR="003876BA">
        <w:rPr>
          <w:rFonts w:ascii="Arial" w:hAnsi="Arial" w:cs="Arial"/>
        </w:rPr>
        <w:t xml:space="preserve"> the staff Safety Officer</w:t>
      </w:r>
      <w:r w:rsidR="00FF39F2">
        <w:rPr>
          <w:rFonts w:ascii="Arial" w:hAnsi="Arial" w:cs="Arial"/>
        </w:rPr>
        <w:t>s.</w:t>
      </w:r>
    </w:p>
    <w:p w:rsidR="00E75810" w:rsidRPr="0003076D" w:rsidRDefault="00FF39F2" w:rsidP="004659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876BA">
        <w:rPr>
          <w:rFonts w:ascii="Arial" w:hAnsi="Arial" w:cs="Arial"/>
        </w:rPr>
        <w:t>hey</w:t>
      </w:r>
      <w:r w:rsidR="00E75810" w:rsidRPr="0003076D">
        <w:rPr>
          <w:rFonts w:ascii="Arial" w:hAnsi="Arial" w:cs="Arial"/>
        </w:rPr>
        <w:t xml:space="preserve"> shall make the BOM aware of their choices with regard to the following:</w:t>
      </w:r>
    </w:p>
    <w:p w:rsidR="00E75810" w:rsidRPr="0003076D" w:rsidRDefault="00E75810" w:rsidP="004659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3076D">
        <w:rPr>
          <w:rFonts w:ascii="Arial" w:hAnsi="Arial" w:cs="Arial"/>
        </w:rPr>
        <w:t>To guide and advise on all health, safety and welfare matters</w:t>
      </w:r>
    </w:p>
    <w:p w:rsidR="00E75810" w:rsidRPr="0003076D" w:rsidRDefault="00E75810" w:rsidP="004659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3076D">
        <w:rPr>
          <w:rFonts w:ascii="Arial" w:hAnsi="Arial" w:cs="Arial"/>
        </w:rPr>
        <w:t>To ensure that the school fulfils all statutory requirements in respect of the Safety Health and Welfare at Work Act 1989</w:t>
      </w:r>
    </w:p>
    <w:p w:rsidR="00E75810" w:rsidRPr="0003076D" w:rsidRDefault="00E75810" w:rsidP="004659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3076D">
        <w:rPr>
          <w:rFonts w:ascii="Arial" w:hAnsi="Arial" w:cs="Arial"/>
        </w:rPr>
        <w:t>To ensure that the appropriate safety education and training are co-ordinated and carried out using both in house and external resources</w:t>
      </w:r>
    </w:p>
    <w:p w:rsidR="00E75810" w:rsidRPr="0003076D" w:rsidRDefault="00E75810" w:rsidP="004659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3076D">
        <w:rPr>
          <w:rFonts w:ascii="Arial" w:hAnsi="Arial" w:cs="Arial"/>
        </w:rPr>
        <w:t>To undertake regular and appropriate revision and auditing of the school safety procedures and methods of operation, to ensure that they are kept up to date</w:t>
      </w:r>
    </w:p>
    <w:p w:rsidR="00E75810" w:rsidRPr="0003076D" w:rsidRDefault="00E75810" w:rsidP="0046595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03076D">
        <w:rPr>
          <w:rFonts w:ascii="Arial" w:hAnsi="Arial" w:cs="Arial"/>
        </w:rPr>
        <w:lastRenderedPageBreak/>
        <w:t xml:space="preserve">To ensure that adequate fire protection and prevention measures </w:t>
      </w:r>
      <w:proofErr w:type="gramStart"/>
      <w:r w:rsidRPr="0003076D">
        <w:rPr>
          <w:rFonts w:ascii="Arial" w:hAnsi="Arial" w:cs="Arial"/>
        </w:rPr>
        <w:t>are provided</w:t>
      </w:r>
      <w:proofErr w:type="gramEnd"/>
      <w:r w:rsidRPr="0003076D">
        <w:rPr>
          <w:rFonts w:ascii="Arial" w:hAnsi="Arial" w:cs="Arial"/>
        </w:rPr>
        <w:t>.</w:t>
      </w:r>
    </w:p>
    <w:p w:rsidR="00E75810" w:rsidRDefault="00E75810" w:rsidP="0046595D">
      <w:pPr>
        <w:jc w:val="both"/>
        <w:rPr>
          <w:rFonts w:ascii="Arial" w:hAnsi="Arial" w:cs="Arial"/>
          <w:b/>
        </w:rPr>
      </w:pPr>
      <w:r w:rsidRPr="0003076D">
        <w:rPr>
          <w:rFonts w:ascii="Arial" w:hAnsi="Arial" w:cs="Arial"/>
        </w:rPr>
        <w:t xml:space="preserve">The safety officer shall investigate all accidents and dangerous </w:t>
      </w:r>
      <w:r w:rsidR="0003076D" w:rsidRPr="0003076D">
        <w:rPr>
          <w:rFonts w:ascii="Arial" w:hAnsi="Arial" w:cs="Arial"/>
        </w:rPr>
        <w:t>occurrences</w:t>
      </w:r>
      <w:r w:rsidRPr="0003076D">
        <w:rPr>
          <w:rFonts w:ascii="Arial" w:hAnsi="Arial" w:cs="Arial"/>
        </w:rPr>
        <w:t xml:space="preserve"> and shall ensure that appropriate statutory notifications procedures are properly complete</w:t>
      </w:r>
      <w:r>
        <w:rPr>
          <w:rFonts w:ascii="Arial" w:hAnsi="Arial" w:cs="Arial"/>
          <w:b/>
        </w:rPr>
        <w:t>.</w:t>
      </w:r>
    </w:p>
    <w:p w:rsidR="003876BA" w:rsidRDefault="003876BA" w:rsidP="0046595D">
      <w:pPr>
        <w:jc w:val="both"/>
        <w:rPr>
          <w:rFonts w:ascii="Arial" w:hAnsi="Arial" w:cs="Arial"/>
          <w:b/>
        </w:rPr>
      </w:pPr>
    </w:p>
    <w:p w:rsidR="003876BA" w:rsidRPr="00C719E5" w:rsidRDefault="003876BA" w:rsidP="0046595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719E5">
        <w:rPr>
          <w:rFonts w:ascii="Arial" w:hAnsi="Arial" w:cs="Arial"/>
          <w:b/>
          <w:sz w:val="28"/>
          <w:szCs w:val="28"/>
          <w:u w:val="single"/>
        </w:rPr>
        <w:t>Duties of Employees</w:t>
      </w:r>
    </w:p>
    <w:p w:rsidR="003876BA" w:rsidRPr="00C719E5" w:rsidRDefault="00C719E5" w:rsidP="0046595D">
      <w:pPr>
        <w:jc w:val="both"/>
        <w:rPr>
          <w:rFonts w:ascii="Arial" w:hAnsi="Arial" w:cs="Arial"/>
        </w:rPr>
      </w:pPr>
      <w:r w:rsidRPr="00C719E5">
        <w:rPr>
          <w:rFonts w:ascii="Arial" w:hAnsi="Arial" w:cs="Arial"/>
        </w:rPr>
        <w:t>It is the duty of every employee while at work:</w:t>
      </w:r>
    </w:p>
    <w:p w:rsidR="003876BA" w:rsidRPr="00C719E5" w:rsidRDefault="00C719E5" w:rsidP="003876B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C719E5">
        <w:rPr>
          <w:rFonts w:ascii="Arial" w:hAnsi="Arial" w:cs="Arial"/>
        </w:rPr>
        <w:t>To take reasonable care for his/her own safety, health and welfare, and that of any person who may be affected by his/her acts or omissions while at work</w:t>
      </w:r>
    </w:p>
    <w:p w:rsidR="00C719E5" w:rsidRPr="00C719E5" w:rsidRDefault="00C719E5" w:rsidP="003876B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C719E5">
        <w:rPr>
          <w:rFonts w:ascii="Arial" w:hAnsi="Arial" w:cs="Arial"/>
        </w:rPr>
        <w:t xml:space="preserve">To </w:t>
      </w:r>
      <w:r w:rsidR="00CB326F">
        <w:rPr>
          <w:rFonts w:ascii="Arial" w:hAnsi="Arial" w:cs="Arial"/>
        </w:rPr>
        <w:t>co</w:t>
      </w:r>
      <w:r w:rsidRPr="00C719E5">
        <w:rPr>
          <w:rFonts w:ascii="Arial" w:hAnsi="Arial" w:cs="Arial"/>
        </w:rPr>
        <w:t>-operate with school rules and guidelines</w:t>
      </w:r>
    </w:p>
    <w:p w:rsidR="00C719E5" w:rsidRPr="00C719E5" w:rsidRDefault="00C719E5" w:rsidP="003876B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C719E5">
        <w:rPr>
          <w:rFonts w:ascii="Arial" w:hAnsi="Arial" w:cs="Arial"/>
        </w:rPr>
        <w:t>To report to the Principal/ Safety Officer</w:t>
      </w:r>
      <w:r w:rsidR="00FF39F2">
        <w:rPr>
          <w:rFonts w:ascii="Arial" w:hAnsi="Arial" w:cs="Arial"/>
        </w:rPr>
        <w:t>s</w:t>
      </w:r>
      <w:r w:rsidRPr="00C719E5">
        <w:rPr>
          <w:rFonts w:ascii="Arial" w:hAnsi="Arial" w:cs="Arial"/>
        </w:rPr>
        <w:t xml:space="preserve"> any hazards or defects in equipment of which he/she becomes aware, which might endanger safety, health or welfare.</w:t>
      </w:r>
    </w:p>
    <w:p w:rsidR="0003076D" w:rsidRDefault="0003076D" w:rsidP="0046595D">
      <w:pPr>
        <w:spacing w:line="276" w:lineRule="auto"/>
        <w:jc w:val="both"/>
        <w:rPr>
          <w:b/>
          <w:sz w:val="32"/>
          <w:szCs w:val="32"/>
        </w:rPr>
      </w:pPr>
    </w:p>
    <w:p w:rsidR="00E75810" w:rsidRPr="002F1FF7" w:rsidRDefault="00E75810" w:rsidP="0046595D">
      <w:pPr>
        <w:spacing w:line="276" w:lineRule="auto"/>
        <w:jc w:val="both"/>
        <w:rPr>
          <w:b/>
          <w:sz w:val="32"/>
          <w:szCs w:val="32"/>
          <w:u w:val="single"/>
        </w:rPr>
      </w:pPr>
      <w:r w:rsidRPr="002F1FF7">
        <w:rPr>
          <w:b/>
          <w:sz w:val="32"/>
          <w:szCs w:val="32"/>
          <w:u w:val="single"/>
        </w:rPr>
        <w:t>Safety Training</w:t>
      </w:r>
    </w:p>
    <w:p w:rsidR="00E75810" w:rsidRPr="0003076D" w:rsidRDefault="00E75810" w:rsidP="0046595D">
      <w:pPr>
        <w:ind w:left="360"/>
        <w:jc w:val="both"/>
        <w:rPr>
          <w:rFonts w:ascii="Arial" w:hAnsi="Arial" w:cs="Arial"/>
        </w:rPr>
      </w:pPr>
      <w:r w:rsidRPr="0003076D">
        <w:rPr>
          <w:rFonts w:ascii="Arial" w:hAnsi="Arial" w:cs="Arial"/>
        </w:rPr>
        <w:t>Relevant employees will be</w:t>
      </w:r>
      <w:r w:rsidR="0033504A">
        <w:rPr>
          <w:rFonts w:ascii="Arial" w:hAnsi="Arial" w:cs="Arial"/>
        </w:rPr>
        <w:t>:</w:t>
      </w:r>
    </w:p>
    <w:p w:rsidR="00E75810" w:rsidRPr="0003076D" w:rsidRDefault="0033504A" w:rsidP="0046595D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3076D">
        <w:rPr>
          <w:rFonts w:ascii="Arial" w:hAnsi="Arial" w:cs="Arial"/>
        </w:rPr>
        <w:t xml:space="preserve">) </w:t>
      </w:r>
      <w:r w:rsidR="00E75810" w:rsidRPr="0003076D">
        <w:rPr>
          <w:rFonts w:ascii="Arial" w:hAnsi="Arial" w:cs="Arial"/>
        </w:rPr>
        <w:t>Instructed in lifting and handling methods</w:t>
      </w:r>
    </w:p>
    <w:p w:rsidR="00E75810" w:rsidRPr="0003076D" w:rsidRDefault="0033504A" w:rsidP="0046595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3076D" w:rsidRPr="0003076D">
        <w:rPr>
          <w:rFonts w:ascii="Arial" w:hAnsi="Arial" w:cs="Arial"/>
        </w:rPr>
        <w:t>)</w:t>
      </w:r>
      <w:r w:rsidR="0003076D">
        <w:rPr>
          <w:rFonts w:ascii="Arial" w:hAnsi="Arial" w:cs="Arial"/>
        </w:rPr>
        <w:t xml:space="preserve"> </w:t>
      </w:r>
      <w:r w:rsidR="00E75810" w:rsidRPr="0003076D">
        <w:rPr>
          <w:rFonts w:ascii="Arial" w:hAnsi="Arial" w:cs="Arial"/>
        </w:rPr>
        <w:t>Advised of the protective clothing and safety equipment available and the areas where they must be worn</w:t>
      </w:r>
    </w:p>
    <w:p w:rsidR="00E75810" w:rsidRPr="0003076D" w:rsidRDefault="0033504A" w:rsidP="0046595D">
      <w:pPr>
        <w:ind w:firstLine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proofErr w:type="gramEnd"/>
      <w:r w:rsidR="0003076D" w:rsidRPr="0003076D">
        <w:rPr>
          <w:rFonts w:ascii="Arial" w:hAnsi="Arial" w:cs="Arial"/>
        </w:rPr>
        <w:t>)</w:t>
      </w:r>
      <w:r w:rsidR="0003076D">
        <w:rPr>
          <w:rFonts w:ascii="Arial" w:hAnsi="Arial" w:cs="Arial"/>
        </w:rPr>
        <w:t xml:space="preserve"> </w:t>
      </w:r>
      <w:r w:rsidR="00E75810" w:rsidRPr="0003076D">
        <w:rPr>
          <w:rFonts w:ascii="Arial" w:hAnsi="Arial" w:cs="Arial"/>
        </w:rPr>
        <w:t>Advised of the nature and location of fire e</w:t>
      </w:r>
      <w:r w:rsidR="00AD4938" w:rsidRPr="0003076D">
        <w:rPr>
          <w:rFonts w:ascii="Arial" w:hAnsi="Arial" w:cs="Arial"/>
        </w:rPr>
        <w:t>q</w:t>
      </w:r>
      <w:r w:rsidR="00E75810" w:rsidRPr="0003076D">
        <w:rPr>
          <w:rFonts w:ascii="Arial" w:hAnsi="Arial" w:cs="Arial"/>
        </w:rPr>
        <w:t>uipment</w:t>
      </w:r>
      <w:r w:rsidR="00AD4938" w:rsidRPr="0003076D">
        <w:rPr>
          <w:rFonts w:ascii="Arial" w:hAnsi="Arial" w:cs="Arial"/>
        </w:rPr>
        <w:t xml:space="preserve"> and how it is safely operated</w:t>
      </w:r>
    </w:p>
    <w:p w:rsidR="00AD4938" w:rsidRPr="0003076D" w:rsidRDefault="0033504A" w:rsidP="0046595D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3076D">
        <w:rPr>
          <w:rFonts w:ascii="Arial" w:hAnsi="Arial" w:cs="Arial"/>
        </w:rPr>
        <w:t xml:space="preserve">) </w:t>
      </w:r>
      <w:r w:rsidR="00AD4938" w:rsidRPr="0003076D">
        <w:rPr>
          <w:rFonts w:ascii="Arial" w:hAnsi="Arial" w:cs="Arial"/>
        </w:rPr>
        <w:t>Notified of any change in safety proc</w:t>
      </w:r>
      <w:r w:rsidR="0003076D" w:rsidRPr="0003076D">
        <w:rPr>
          <w:rFonts w:ascii="Arial" w:hAnsi="Arial" w:cs="Arial"/>
        </w:rPr>
        <w:t>e</w:t>
      </w:r>
      <w:r w:rsidR="00AD4938" w:rsidRPr="0003076D">
        <w:rPr>
          <w:rFonts w:ascii="Arial" w:hAnsi="Arial" w:cs="Arial"/>
        </w:rPr>
        <w:t>dures</w:t>
      </w:r>
    </w:p>
    <w:p w:rsidR="0003076D" w:rsidRDefault="0003076D" w:rsidP="0046595D">
      <w:pPr>
        <w:spacing w:line="276" w:lineRule="auto"/>
        <w:jc w:val="both"/>
        <w:rPr>
          <w:b/>
          <w:sz w:val="32"/>
          <w:szCs w:val="32"/>
        </w:rPr>
      </w:pPr>
    </w:p>
    <w:p w:rsidR="00AF6EB3" w:rsidRDefault="0003076D" w:rsidP="0046595D">
      <w:pP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AF6EB3" w:rsidRPr="000231DB">
        <w:rPr>
          <w:b/>
          <w:sz w:val="32"/>
          <w:szCs w:val="32"/>
        </w:rPr>
        <w:t>dentification and Assessment of Haz</w:t>
      </w:r>
      <w:r w:rsidR="00380A68">
        <w:rPr>
          <w:b/>
          <w:sz w:val="32"/>
          <w:szCs w:val="32"/>
        </w:rPr>
        <w:t>ards</w:t>
      </w:r>
    </w:p>
    <w:p w:rsidR="00AF6EB3" w:rsidRPr="0003076D" w:rsidRDefault="00AF6EB3" w:rsidP="0046595D">
      <w:pPr>
        <w:ind w:left="-180"/>
        <w:jc w:val="both"/>
        <w:rPr>
          <w:b/>
          <w:sz w:val="32"/>
          <w:szCs w:val="32"/>
          <w:u w:val="single"/>
        </w:rPr>
      </w:pPr>
      <w:r w:rsidRPr="0003076D">
        <w:rPr>
          <w:b/>
          <w:sz w:val="32"/>
          <w:szCs w:val="32"/>
          <w:u w:val="single"/>
        </w:rPr>
        <w:t>Fire</w:t>
      </w:r>
    </w:p>
    <w:p w:rsidR="00AF6EB3" w:rsidRPr="009C4DC5" w:rsidRDefault="00AF6EB3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The Board has ensured the </w:t>
      </w:r>
      <w:r w:rsidR="009E68AD" w:rsidRPr="009C4DC5">
        <w:rPr>
          <w:rFonts w:ascii="Arial" w:hAnsi="Arial" w:cs="Arial"/>
        </w:rPr>
        <w:t>installation and maintenance of</w:t>
      </w:r>
      <w:r w:rsidRPr="009C4DC5">
        <w:rPr>
          <w:rFonts w:ascii="Arial" w:hAnsi="Arial" w:cs="Arial"/>
        </w:rPr>
        <w:t xml:space="preserve"> </w:t>
      </w:r>
      <w:r w:rsidR="009E68AD" w:rsidRPr="009C4DC5">
        <w:rPr>
          <w:rFonts w:ascii="Arial" w:hAnsi="Arial" w:cs="Arial"/>
        </w:rPr>
        <w:t>a</w:t>
      </w:r>
      <w:r w:rsidRPr="009C4DC5">
        <w:rPr>
          <w:rFonts w:ascii="Arial" w:hAnsi="Arial" w:cs="Arial"/>
        </w:rPr>
        <w:t xml:space="preserve">n adequate number of fire extinguishers in the hallways within easy access of the classrooms and that they </w:t>
      </w:r>
      <w:proofErr w:type="gramStart"/>
      <w:r w:rsidR="0003076D">
        <w:rPr>
          <w:rFonts w:ascii="Arial" w:hAnsi="Arial" w:cs="Arial"/>
        </w:rPr>
        <w:t xml:space="preserve">will </w:t>
      </w:r>
      <w:r w:rsidRPr="009C4DC5">
        <w:rPr>
          <w:rFonts w:ascii="Arial" w:hAnsi="Arial" w:cs="Arial"/>
        </w:rPr>
        <w:t>be clearly labelled</w:t>
      </w:r>
      <w:proofErr w:type="gramEnd"/>
      <w:r w:rsidRPr="009C4DC5">
        <w:rPr>
          <w:rFonts w:ascii="Arial" w:hAnsi="Arial" w:cs="Arial"/>
        </w:rPr>
        <w:t>.</w:t>
      </w:r>
      <w:r w:rsidR="00AD4938">
        <w:rPr>
          <w:rFonts w:ascii="Arial" w:hAnsi="Arial" w:cs="Arial"/>
        </w:rPr>
        <w:t xml:space="preserve">  All fire</w:t>
      </w:r>
      <w:r w:rsidR="0003076D">
        <w:rPr>
          <w:rFonts w:ascii="Arial" w:hAnsi="Arial" w:cs="Arial"/>
        </w:rPr>
        <w:t>-</w:t>
      </w:r>
      <w:r w:rsidR="00AD4938">
        <w:rPr>
          <w:rFonts w:ascii="Arial" w:hAnsi="Arial" w:cs="Arial"/>
        </w:rPr>
        <w:t>fighting equipment is regularly tested and serviced by specialised contractors</w:t>
      </w:r>
    </w:p>
    <w:p w:rsidR="00AF6EB3" w:rsidRPr="009C4DC5" w:rsidRDefault="00C719E5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The Principal and Safety Officer</w:t>
      </w:r>
      <w:r w:rsidR="00AF6EB3" w:rsidRPr="009C4DC5">
        <w:rPr>
          <w:rFonts w:ascii="Arial" w:hAnsi="Arial" w:cs="Arial"/>
        </w:rPr>
        <w:t xml:space="preserve"> will ensure that fire drills will</w:t>
      </w:r>
      <w:r w:rsidR="000E632F">
        <w:rPr>
          <w:rFonts w:ascii="Arial" w:hAnsi="Arial" w:cs="Arial"/>
        </w:rPr>
        <w:t xml:space="preserve"> take at least twice per year</w:t>
      </w:r>
      <w:r w:rsidR="00AF6EB3" w:rsidRPr="009C4DC5">
        <w:rPr>
          <w:rFonts w:ascii="Arial" w:hAnsi="Arial" w:cs="Arial"/>
        </w:rPr>
        <w:t>.</w:t>
      </w:r>
      <w:r w:rsidR="00AD4938">
        <w:rPr>
          <w:rFonts w:ascii="Arial" w:hAnsi="Arial" w:cs="Arial"/>
        </w:rPr>
        <w:t xml:space="preserve">  An evacuation procedure has been prepared as per S.18 (2) Fire Services Act 1981 and is provided to each employee. </w:t>
      </w:r>
      <w:r w:rsidR="000B3747">
        <w:rPr>
          <w:rFonts w:ascii="Arial" w:hAnsi="Arial" w:cs="Arial"/>
        </w:rPr>
        <w:t>( Copy attached)</w:t>
      </w:r>
      <w:r w:rsidR="00AD4938">
        <w:rPr>
          <w:rFonts w:ascii="Arial" w:hAnsi="Arial" w:cs="Arial"/>
        </w:rPr>
        <w:t xml:space="preserve"> Employees are reminded to familiarise th</w:t>
      </w:r>
      <w:r>
        <w:rPr>
          <w:rFonts w:ascii="Arial" w:hAnsi="Arial" w:cs="Arial"/>
        </w:rPr>
        <w:t>emselves with the premises</w:t>
      </w:r>
      <w:r w:rsidR="00CB326F">
        <w:rPr>
          <w:rFonts w:ascii="Arial" w:hAnsi="Arial" w:cs="Arial"/>
        </w:rPr>
        <w:t xml:space="preserve"> and evacuation procedures</w:t>
      </w:r>
      <w:r>
        <w:rPr>
          <w:rFonts w:ascii="Arial" w:hAnsi="Arial" w:cs="Arial"/>
        </w:rPr>
        <w:t>.</w:t>
      </w:r>
    </w:p>
    <w:p w:rsidR="00AF6EB3" w:rsidRPr="009C4DC5" w:rsidRDefault="00AF6EB3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Signs shall be clearly visible to indicate fire exit routes.</w:t>
      </w:r>
    </w:p>
    <w:p w:rsidR="00AF6EB3" w:rsidRPr="009C4DC5" w:rsidRDefault="00AF6EB3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All doors, corridors and entries </w:t>
      </w:r>
      <w:proofErr w:type="gramStart"/>
      <w:r w:rsidRPr="009C4DC5">
        <w:rPr>
          <w:rFonts w:ascii="Arial" w:hAnsi="Arial" w:cs="Arial"/>
        </w:rPr>
        <w:t>shall be kept</w:t>
      </w:r>
      <w:proofErr w:type="gramEnd"/>
      <w:r w:rsidRPr="009C4DC5">
        <w:rPr>
          <w:rFonts w:ascii="Arial" w:hAnsi="Arial" w:cs="Arial"/>
        </w:rPr>
        <w:t xml:space="preserve"> clear of obstruction. Each teacher will ensure that exits </w:t>
      </w:r>
      <w:proofErr w:type="gramStart"/>
      <w:r w:rsidRPr="009C4DC5">
        <w:rPr>
          <w:rFonts w:ascii="Arial" w:hAnsi="Arial" w:cs="Arial"/>
        </w:rPr>
        <w:t>are kept</w:t>
      </w:r>
      <w:proofErr w:type="gramEnd"/>
      <w:r w:rsidRPr="009C4DC5">
        <w:rPr>
          <w:rFonts w:ascii="Arial" w:hAnsi="Arial" w:cs="Arial"/>
        </w:rPr>
        <w:t xml:space="preserve"> clear in</w:t>
      </w:r>
      <w:r w:rsidR="00C719E5">
        <w:rPr>
          <w:rFonts w:ascii="Arial" w:hAnsi="Arial" w:cs="Arial"/>
        </w:rPr>
        <w:t xml:space="preserve"> his/her own room. The safety officer</w:t>
      </w:r>
      <w:r w:rsidRPr="009C4DC5">
        <w:rPr>
          <w:rFonts w:ascii="Arial" w:hAnsi="Arial" w:cs="Arial"/>
        </w:rPr>
        <w:t xml:space="preserve"> will be responsible for other exits.</w:t>
      </w:r>
    </w:p>
    <w:p w:rsidR="00AF6EB3" w:rsidRPr="009C4DC5" w:rsidRDefault="00AF6EB3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Assembly areas are designated outside the build</w:t>
      </w:r>
      <w:r w:rsidR="000B3747">
        <w:rPr>
          <w:rFonts w:ascii="Arial" w:hAnsi="Arial" w:cs="Arial"/>
        </w:rPr>
        <w:t>ing and the location</w:t>
      </w:r>
      <w:r w:rsidR="00FB3FE3">
        <w:rPr>
          <w:rFonts w:ascii="Arial" w:hAnsi="Arial" w:cs="Arial"/>
        </w:rPr>
        <w:t xml:space="preserve"> specified –soft play &amp;  basketball</w:t>
      </w:r>
      <w:r w:rsidR="00C719E5">
        <w:rPr>
          <w:rFonts w:ascii="Arial" w:hAnsi="Arial" w:cs="Arial"/>
        </w:rPr>
        <w:t xml:space="preserve"> area at the back of the school</w:t>
      </w:r>
    </w:p>
    <w:p w:rsidR="00AF6EB3" w:rsidRPr="009C4DC5" w:rsidRDefault="00AF6EB3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Exit signs should be clearly marked.</w:t>
      </w:r>
    </w:p>
    <w:p w:rsidR="00AF6EB3" w:rsidRDefault="00AF6EB3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All recommendations made by a Fire Officer in addition to these provisions </w:t>
      </w:r>
      <w:proofErr w:type="gramStart"/>
      <w:r w:rsidRPr="009C4DC5">
        <w:rPr>
          <w:rFonts w:ascii="Arial" w:hAnsi="Arial" w:cs="Arial"/>
        </w:rPr>
        <w:t>will be implemented</w:t>
      </w:r>
      <w:proofErr w:type="gramEnd"/>
      <w:r w:rsidRPr="009C4DC5">
        <w:rPr>
          <w:rFonts w:ascii="Arial" w:hAnsi="Arial" w:cs="Arial"/>
        </w:rPr>
        <w:t>.</w:t>
      </w:r>
    </w:p>
    <w:p w:rsidR="00AD4938" w:rsidRDefault="00AD4938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Smoking is prohibited in Primary Schools including the </w:t>
      </w:r>
      <w:proofErr w:type="gramStart"/>
      <w:r>
        <w:rPr>
          <w:rFonts w:ascii="Arial" w:hAnsi="Arial" w:cs="Arial"/>
        </w:rPr>
        <w:t>school yard</w:t>
      </w:r>
      <w:proofErr w:type="gramEnd"/>
      <w:r>
        <w:rPr>
          <w:rFonts w:ascii="Arial" w:hAnsi="Arial" w:cs="Arial"/>
        </w:rPr>
        <w:t>.</w:t>
      </w:r>
    </w:p>
    <w:p w:rsidR="00396360" w:rsidRDefault="00396360" w:rsidP="0046595D">
      <w:pPr>
        <w:numPr>
          <w:ilvl w:val="0"/>
          <w:numId w:val="2"/>
        </w:numPr>
        <w:tabs>
          <w:tab w:val="clear" w:pos="1080"/>
        </w:tabs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lift </w:t>
      </w:r>
      <w:proofErr w:type="gramStart"/>
      <w:r>
        <w:rPr>
          <w:rFonts w:ascii="Arial" w:hAnsi="Arial" w:cs="Arial"/>
        </w:rPr>
        <w:t xml:space="preserve">should </w:t>
      </w:r>
      <w:r w:rsidR="00750735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be used</w:t>
      </w:r>
      <w:proofErr w:type="gramEnd"/>
      <w:r>
        <w:rPr>
          <w:rFonts w:ascii="Arial" w:hAnsi="Arial" w:cs="Arial"/>
        </w:rPr>
        <w:t xml:space="preserve"> in the event of fire.</w:t>
      </w:r>
    </w:p>
    <w:p w:rsidR="00396360" w:rsidRDefault="00396360" w:rsidP="00396360">
      <w:pPr>
        <w:jc w:val="both"/>
        <w:rPr>
          <w:rFonts w:ascii="Arial" w:hAnsi="Arial" w:cs="Arial"/>
        </w:rPr>
      </w:pPr>
    </w:p>
    <w:p w:rsidR="00396360" w:rsidRDefault="00396360" w:rsidP="00396360">
      <w:pPr>
        <w:jc w:val="both"/>
        <w:rPr>
          <w:rFonts w:ascii="Arial" w:hAnsi="Arial" w:cs="Arial"/>
        </w:rPr>
      </w:pPr>
    </w:p>
    <w:p w:rsidR="00D8282B" w:rsidRDefault="00D8282B" w:rsidP="00A17E80">
      <w:pPr>
        <w:jc w:val="center"/>
        <w:rPr>
          <w:b/>
          <w:sz w:val="32"/>
          <w:szCs w:val="32"/>
        </w:rPr>
      </w:pPr>
    </w:p>
    <w:p w:rsidR="00D8282B" w:rsidRDefault="00D8282B" w:rsidP="00A17E80">
      <w:pPr>
        <w:jc w:val="center"/>
        <w:rPr>
          <w:b/>
          <w:sz w:val="32"/>
          <w:szCs w:val="32"/>
        </w:rPr>
      </w:pPr>
    </w:p>
    <w:p w:rsidR="00D8282B" w:rsidRDefault="00D8282B" w:rsidP="00A17E80">
      <w:pPr>
        <w:jc w:val="center"/>
        <w:rPr>
          <w:b/>
          <w:sz w:val="32"/>
          <w:szCs w:val="32"/>
        </w:rPr>
      </w:pPr>
    </w:p>
    <w:p w:rsidR="00D8282B" w:rsidRDefault="00D8282B" w:rsidP="00D8282B">
      <w:pPr>
        <w:rPr>
          <w:rFonts w:ascii="Arial" w:hAnsi="Arial" w:cs="Arial"/>
        </w:rPr>
      </w:pPr>
    </w:p>
    <w:p w:rsidR="008C0C61" w:rsidRDefault="008C0C61" w:rsidP="008C0C61">
      <w:pPr>
        <w:jc w:val="center"/>
      </w:pPr>
      <w:r w:rsidRPr="00C47CA3">
        <w:rPr>
          <w:b/>
          <w:sz w:val="32"/>
          <w:szCs w:val="32"/>
        </w:rPr>
        <w:t>Evacuation P</w:t>
      </w:r>
      <w:r>
        <w:rPr>
          <w:b/>
          <w:sz w:val="32"/>
          <w:szCs w:val="32"/>
        </w:rPr>
        <w:t>rocedure –</w:t>
      </w:r>
      <w:r>
        <w:t xml:space="preserve">On hearing the </w:t>
      </w:r>
      <w:proofErr w:type="gramStart"/>
      <w:r>
        <w:t>alarm</w:t>
      </w:r>
      <w:proofErr w:type="gramEnd"/>
      <w:r>
        <w:t xml:space="preserve"> instruct children to leave the classroom in a calm and orderly manner and to proceed to assembly point on the basketball courts at the back of the school.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 xml:space="preserve">Anyone who is upstairs and has a physical disability requiring assistance on the stairs should make their way to the nearest refuge point where they </w:t>
      </w:r>
      <w:proofErr w:type="gramStart"/>
      <w:r>
        <w:t>will be evacuated</w:t>
      </w:r>
      <w:proofErr w:type="gramEnd"/>
      <w:r>
        <w:t xml:space="preserve"> with the </w:t>
      </w:r>
      <w:proofErr w:type="spellStart"/>
      <w:r>
        <w:t>evac</w:t>
      </w:r>
      <w:proofErr w:type="spellEnd"/>
      <w:r>
        <w:t xml:space="preserve">-u-chair.  </w:t>
      </w:r>
      <w:proofErr w:type="gramStart"/>
      <w:r>
        <w:t>2</w:t>
      </w:r>
      <w:proofErr w:type="gramEnd"/>
      <w:r>
        <w:t xml:space="preserve"> </w:t>
      </w:r>
      <w:proofErr w:type="spellStart"/>
      <w:r>
        <w:t>Evac</w:t>
      </w:r>
      <w:proofErr w:type="spellEnd"/>
      <w:r>
        <w:t>-u-chairs are located near the refuge points on the 1</w:t>
      </w:r>
      <w:r w:rsidRPr="00F275C5">
        <w:rPr>
          <w:vertAlign w:val="superscript"/>
        </w:rPr>
        <w:t>st</w:t>
      </w:r>
      <w:r>
        <w:t xml:space="preserve"> floor.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>Teachers/ SNA to bring class list and ensure all children have vacated the toilets and hallways.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 w:rsidRPr="0020033F">
        <w:rPr>
          <w:u w:val="single"/>
        </w:rPr>
        <w:t>Room 5 teacher</w:t>
      </w:r>
      <w:r>
        <w:t xml:space="preserve"> to check staff toilet block downstairs and proceed to assembly point. 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 w:rsidRPr="0020033F">
        <w:rPr>
          <w:u w:val="single"/>
        </w:rPr>
        <w:t>Room 13 teacher</w:t>
      </w:r>
      <w:r>
        <w:t xml:space="preserve"> upstairs to check disabled toilet and proceed to assembly point. 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 xml:space="preserve">SEN teachers are to ensure that their SEN pupils </w:t>
      </w:r>
      <w:proofErr w:type="gramStart"/>
      <w:r>
        <w:t>are re-united</w:t>
      </w:r>
      <w:proofErr w:type="gramEnd"/>
      <w:r>
        <w:t xml:space="preserve"> with their normal class group at assembly point outside.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 w:rsidRPr="0020033F">
        <w:rPr>
          <w:u w:val="single"/>
        </w:rPr>
        <w:t>Room 16 teacher</w:t>
      </w:r>
      <w:r>
        <w:t xml:space="preserve"> to check sensory room upstairs.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 xml:space="preserve">Safety Officer </w:t>
      </w:r>
      <w:proofErr w:type="gramStart"/>
      <w:r>
        <w:t>check</w:t>
      </w:r>
      <w:proofErr w:type="gramEnd"/>
      <w:r>
        <w:t xml:space="preserve"> for children/adults with physical disability who needs assistance with the stairs.  Communicate with Refuge Point if necessary. 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>Secretary to take staff list &amp; extra class lists from the office and proceed to assembly point.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 xml:space="preserve">Class teachers call roll and report to Safety Officer.  Pupils should sit when their name </w:t>
      </w:r>
      <w:proofErr w:type="gramStart"/>
      <w:r>
        <w:t>is called</w:t>
      </w:r>
      <w:proofErr w:type="gramEnd"/>
      <w:r>
        <w:t>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>Principal to assemble any class where the teacher is absent and call roll.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 xml:space="preserve">Deputy </w:t>
      </w:r>
      <w:proofErr w:type="gramStart"/>
      <w:r>
        <w:t>principal</w:t>
      </w:r>
      <w:proofErr w:type="gramEnd"/>
      <w:r>
        <w:t xml:space="preserve"> to call roll for all staff and report to Safety Officer.</w:t>
      </w:r>
    </w:p>
    <w:p w:rsidR="008C0C61" w:rsidRDefault="008C0C61" w:rsidP="008C0C61">
      <w:pPr>
        <w:pStyle w:val="ListParagraph"/>
        <w:numPr>
          <w:ilvl w:val="0"/>
          <w:numId w:val="15"/>
        </w:numPr>
        <w:spacing w:after="200" w:line="276" w:lineRule="auto"/>
      </w:pPr>
      <w:r>
        <w:t>Await further instructions from Principal / Safety officer/ Fire Officer.</w:t>
      </w:r>
    </w:p>
    <w:p w:rsidR="008C0C61" w:rsidRDefault="008C0C61" w:rsidP="00D93E49">
      <w:pPr>
        <w:shd w:val="clear" w:color="auto" w:fill="FFFFFF" w:themeFill="background1"/>
      </w:pPr>
      <w:r>
        <w:t>If you are not in your classroom at the time of the alarm (</w:t>
      </w:r>
      <w:proofErr w:type="spellStart"/>
      <w:r>
        <w:t>eg</w:t>
      </w:r>
      <w:proofErr w:type="spellEnd"/>
      <w:r>
        <w:t xml:space="preserve"> in the PE </w:t>
      </w:r>
      <w:r w:rsidRPr="003862FA">
        <w:t>hall</w:t>
      </w:r>
      <w:r>
        <w:t>, in the library, outside) proceed directly to assembly point. Do not go back to your classroom. The secretary will have a spare class list for roll call.</w:t>
      </w:r>
    </w:p>
    <w:p w:rsidR="008C0C61" w:rsidRPr="00D93E49" w:rsidRDefault="008C0C61" w:rsidP="00D93E49">
      <w:pPr>
        <w:shd w:val="clear" w:color="auto" w:fill="FFFFFF" w:themeFill="background1"/>
        <w:rPr>
          <w:b/>
          <w:color w:val="FFFFFF" w:themeColor="background1"/>
          <w:sz w:val="32"/>
          <w:szCs w:val="32"/>
        </w:rPr>
      </w:pPr>
      <w:r w:rsidRPr="00C47CA3">
        <w:rPr>
          <w:b/>
          <w:sz w:val="32"/>
          <w:szCs w:val="32"/>
        </w:rPr>
        <w:t>Exit Points</w:t>
      </w:r>
    </w:p>
    <w:p w:rsidR="008C0C61" w:rsidRDefault="008C0C61" w:rsidP="008C0C61">
      <w:r>
        <w:t>Exit points are the same as normal except for Junior Infants.</w:t>
      </w:r>
    </w:p>
    <w:p w:rsidR="008C0C61" w:rsidRPr="00D93E49" w:rsidRDefault="008C0C61" w:rsidP="00D93E49">
      <w:pPr>
        <w:shd w:val="clear" w:color="auto" w:fill="FFFFFF" w:themeFill="background1"/>
        <w:rPr>
          <w:sz w:val="20"/>
          <w:szCs w:val="20"/>
        </w:rPr>
      </w:pPr>
      <w:r>
        <w:t>Junior Infants, 5</w:t>
      </w:r>
      <w:r w:rsidRPr="004977CD">
        <w:rPr>
          <w:vertAlign w:val="superscript"/>
        </w:rPr>
        <w:t>th</w:t>
      </w:r>
      <w:r>
        <w:t xml:space="preserve"> &amp; 6</w:t>
      </w:r>
      <w:r w:rsidRPr="004977CD">
        <w:rPr>
          <w:vertAlign w:val="superscript"/>
        </w:rPr>
        <w:t>th</w:t>
      </w:r>
      <w:r>
        <w:t xml:space="preserve">  </w:t>
      </w:r>
      <w:r>
        <w:tab/>
        <w:t xml:space="preserve">               Right Front Exit </w:t>
      </w:r>
      <w:r w:rsidRPr="00D93E49">
        <w:t>(</w:t>
      </w:r>
      <w:r w:rsidRPr="00D93E49">
        <w:rPr>
          <w:b/>
          <w:sz w:val="20"/>
          <w:szCs w:val="20"/>
        </w:rPr>
        <w:t>5</w:t>
      </w:r>
      <w:r w:rsidRPr="00D93E49">
        <w:rPr>
          <w:b/>
          <w:sz w:val="20"/>
          <w:szCs w:val="20"/>
          <w:vertAlign w:val="superscript"/>
        </w:rPr>
        <w:t>th</w:t>
      </w:r>
      <w:r w:rsidRPr="00D93E49">
        <w:rPr>
          <w:b/>
          <w:sz w:val="20"/>
          <w:szCs w:val="20"/>
        </w:rPr>
        <w:t xml:space="preserve"> &amp; 6</w:t>
      </w:r>
      <w:r w:rsidRPr="00D93E49">
        <w:rPr>
          <w:b/>
          <w:sz w:val="20"/>
          <w:szCs w:val="20"/>
          <w:vertAlign w:val="superscript"/>
        </w:rPr>
        <w:t>th</w:t>
      </w:r>
      <w:r w:rsidRPr="00D93E49">
        <w:rPr>
          <w:b/>
          <w:sz w:val="20"/>
          <w:szCs w:val="20"/>
        </w:rPr>
        <w:t xml:space="preserve"> go around the back of the building to assembly point</w:t>
      </w:r>
      <w:r w:rsidRPr="00D93E49">
        <w:rPr>
          <w:sz w:val="20"/>
          <w:szCs w:val="20"/>
        </w:rPr>
        <w:t>)</w:t>
      </w:r>
    </w:p>
    <w:p w:rsidR="008C0C61" w:rsidRDefault="008C0C61" w:rsidP="008C0C61">
      <w:r>
        <w:t>Senior Infants, First</w:t>
      </w:r>
      <w:r>
        <w:tab/>
      </w:r>
      <w:r>
        <w:tab/>
      </w:r>
      <w:r>
        <w:tab/>
        <w:t>Back Exit</w:t>
      </w:r>
    </w:p>
    <w:p w:rsidR="008C0C61" w:rsidRPr="003862FA" w:rsidRDefault="008C0C61" w:rsidP="008C0C61">
      <w:r>
        <w:t>Second</w:t>
      </w:r>
      <w:r>
        <w:tab/>
      </w:r>
      <w:r>
        <w:tab/>
      </w:r>
      <w:r>
        <w:tab/>
      </w:r>
      <w:r>
        <w:tab/>
      </w:r>
      <w:r>
        <w:tab/>
        <w:t>Left Side Exit</w:t>
      </w:r>
    </w:p>
    <w:p w:rsidR="008C0C61" w:rsidRPr="003862FA" w:rsidRDefault="008C0C61" w:rsidP="008C0C61">
      <w:r>
        <w:t>Third, Fourth</w:t>
      </w:r>
      <w:r>
        <w:tab/>
      </w:r>
      <w:r>
        <w:tab/>
      </w:r>
      <w:r>
        <w:tab/>
      </w:r>
      <w:r>
        <w:tab/>
      </w:r>
      <w:proofErr w:type="gramStart"/>
      <w:r>
        <w:t>Left  Front</w:t>
      </w:r>
      <w:proofErr w:type="gramEnd"/>
      <w:r>
        <w:t xml:space="preserve"> Exit</w:t>
      </w:r>
      <w:r>
        <w:tab/>
      </w:r>
      <w:r>
        <w:tab/>
      </w:r>
    </w:p>
    <w:p w:rsidR="008C0C61" w:rsidRPr="003862FA" w:rsidRDefault="008C0C61" w:rsidP="008C0C61">
      <w:r>
        <w:rPr>
          <w:b/>
          <w:sz w:val="32"/>
          <w:szCs w:val="32"/>
        </w:rPr>
        <w:t>Personalised Emergency Evacuation Plan (PEEP)</w:t>
      </w:r>
      <w:r w:rsidRPr="00A842ED">
        <w:rPr>
          <w:b/>
          <w:sz w:val="32"/>
          <w:szCs w:val="32"/>
        </w:rPr>
        <w:t xml:space="preserve"> for </w:t>
      </w:r>
      <w:r>
        <w:rPr>
          <w:b/>
          <w:sz w:val="32"/>
          <w:szCs w:val="32"/>
        </w:rPr>
        <w:t>children who are unable to access stairs</w:t>
      </w:r>
    </w:p>
    <w:p w:rsidR="008C0C61" w:rsidRDefault="008C0C61" w:rsidP="008C0C61">
      <w:pPr>
        <w:pStyle w:val="ListParagraph"/>
        <w:numPr>
          <w:ilvl w:val="0"/>
          <w:numId w:val="16"/>
        </w:numPr>
        <w:spacing w:after="200" w:line="276" w:lineRule="auto"/>
      </w:pPr>
      <w:r>
        <w:t>If in downstairs classroom proceed to assembly point with class.</w:t>
      </w:r>
    </w:p>
    <w:p w:rsidR="008C0C61" w:rsidRDefault="008C0C61" w:rsidP="008C0C61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If upstairs, proceed to refuge area at the top of the nearest stairs </w:t>
      </w:r>
    </w:p>
    <w:p w:rsidR="008C0C61" w:rsidRDefault="008C0C61" w:rsidP="008C0C61">
      <w:pPr>
        <w:pStyle w:val="ListParagraph"/>
        <w:numPr>
          <w:ilvl w:val="0"/>
          <w:numId w:val="16"/>
        </w:numPr>
        <w:spacing w:after="200" w:line="276" w:lineRule="auto"/>
      </w:pPr>
      <w:r>
        <w:t xml:space="preserve">Transfer into </w:t>
      </w:r>
      <w:proofErr w:type="spellStart"/>
      <w:r>
        <w:t>Evacu</w:t>
      </w:r>
      <w:proofErr w:type="spellEnd"/>
      <w:r>
        <w:t>-chair and proceed down stairs with the flow of traffic.</w:t>
      </w:r>
    </w:p>
    <w:p w:rsidR="008C0C61" w:rsidRDefault="008C0C61" w:rsidP="008C0C61">
      <w:pPr>
        <w:pStyle w:val="ListParagraph"/>
        <w:numPr>
          <w:ilvl w:val="0"/>
          <w:numId w:val="16"/>
        </w:numPr>
        <w:spacing w:after="200" w:line="276" w:lineRule="auto"/>
      </w:pPr>
      <w:r>
        <w:t>Proceed to assembly point.</w:t>
      </w:r>
    </w:p>
    <w:p w:rsidR="00D8282B" w:rsidRDefault="00D8282B" w:rsidP="00D8282B">
      <w:pPr>
        <w:rPr>
          <w:rFonts w:ascii="Arial" w:hAnsi="Arial" w:cs="Arial"/>
        </w:rPr>
      </w:pPr>
    </w:p>
    <w:p w:rsidR="00D8282B" w:rsidRDefault="00D8282B" w:rsidP="00D8282B">
      <w:pPr>
        <w:rPr>
          <w:rFonts w:ascii="Arial" w:hAnsi="Arial" w:cs="Arial"/>
        </w:rPr>
      </w:pPr>
    </w:p>
    <w:p w:rsidR="00D8282B" w:rsidRDefault="00D8282B" w:rsidP="00D8282B">
      <w:pPr>
        <w:rPr>
          <w:rFonts w:ascii="Arial" w:hAnsi="Arial" w:cs="Arial"/>
        </w:rPr>
      </w:pPr>
    </w:p>
    <w:p w:rsidR="00D8282B" w:rsidRDefault="00D8282B" w:rsidP="00D8282B">
      <w:pPr>
        <w:rPr>
          <w:rFonts w:ascii="Arial" w:hAnsi="Arial" w:cs="Arial"/>
        </w:rPr>
      </w:pPr>
    </w:p>
    <w:p w:rsidR="00D8282B" w:rsidRPr="00D8282B" w:rsidRDefault="00D8282B" w:rsidP="00D8282B">
      <w:pPr>
        <w:rPr>
          <w:rFonts w:ascii="Arial" w:hAnsi="Arial" w:cs="Arial"/>
        </w:rPr>
      </w:pPr>
      <w:r w:rsidRPr="00D8282B">
        <w:rPr>
          <w:rFonts w:ascii="Arial" w:hAnsi="Arial" w:cs="Arial"/>
        </w:rPr>
        <w:tab/>
      </w:r>
      <w:r w:rsidRPr="00D8282B">
        <w:rPr>
          <w:rFonts w:ascii="Arial" w:hAnsi="Arial" w:cs="Arial"/>
        </w:rPr>
        <w:tab/>
      </w:r>
    </w:p>
    <w:p w:rsidR="00D8282B" w:rsidRPr="00D8282B" w:rsidRDefault="00D8282B" w:rsidP="00A17E80">
      <w:pPr>
        <w:jc w:val="both"/>
        <w:rPr>
          <w:rFonts w:ascii="Arial" w:hAnsi="Arial" w:cs="Arial"/>
        </w:rPr>
      </w:pPr>
    </w:p>
    <w:p w:rsidR="00E4346B" w:rsidRPr="00E13DDB" w:rsidRDefault="00AD4938" w:rsidP="00E4346B">
      <w:pPr>
        <w:jc w:val="both"/>
        <w:rPr>
          <w:rFonts w:ascii="Verdana" w:hAnsi="Verdana"/>
          <w:sz w:val="20"/>
          <w:szCs w:val="20"/>
          <w:lang w:val="en-GB"/>
        </w:rPr>
      </w:pPr>
      <w:r w:rsidRPr="0003076D">
        <w:rPr>
          <w:rFonts w:ascii="Arial" w:hAnsi="Arial" w:cs="Arial"/>
          <w:b/>
          <w:sz w:val="28"/>
          <w:szCs w:val="28"/>
          <w:u w:val="single"/>
        </w:rPr>
        <w:t>Electric</w:t>
      </w:r>
      <w:r w:rsidR="005A382E">
        <w:rPr>
          <w:rFonts w:ascii="Arial" w:hAnsi="Arial" w:cs="Arial"/>
          <w:b/>
          <w:sz w:val="28"/>
          <w:szCs w:val="28"/>
          <w:u w:val="single"/>
        </w:rPr>
        <w:t>al Appliances, Staffroom Safety</w:t>
      </w:r>
    </w:p>
    <w:p w:rsidR="00E4346B" w:rsidRPr="0003076D" w:rsidRDefault="00E4346B" w:rsidP="0046595D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D4938" w:rsidRDefault="00AD4938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proofErr w:type="gramStart"/>
      <w:r>
        <w:rPr>
          <w:rFonts w:ascii="Arial" w:hAnsi="Arial" w:cs="Arial"/>
        </w:rPr>
        <w:t>electrical audit will be taken by an electrician</w:t>
      </w:r>
      <w:proofErr w:type="gramEnd"/>
      <w:r>
        <w:rPr>
          <w:rFonts w:ascii="Arial" w:hAnsi="Arial" w:cs="Arial"/>
        </w:rPr>
        <w:t xml:space="preserve"> annually.</w:t>
      </w:r>
    </w:p>
    <w:p w:rsidR="00E4346B" w:rsidRDefault="005A382E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 appliances and equipment shall be maintained in good working order</w:t>
      </w:r>
    </w:p>
    <w:p w:rsidR="00E4346B" w:rsidRDefault="00E4346B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Staff shall report any defects to the Safety Officer immediately</w:t>
      </w:r>
    </w:p>
    <w:p w:rsidR="005A382E" w:rsidRDefault="005A382E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Ensure staffroom is fitted with a smoke alarm</w:t>
      </w:r>
    </w:p>
    <w:p w:rsidR="005A382E" w:rsidRDefault="005A382E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Hot food should be consumed in the staffroom</w:t>
      </w:r>
    </w:p>
    <w:p w:rsidR="005A382E" w:rsidRDefault="005A382E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Electrical cables must not trail across the floor</w:t>
      </w:r>
    </w:p>
    <w:p w:rsidR="00AD4938" w:rsidRDefault="00AD4938" w:rsidP="00465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 electrical equip</w:t>
      </w:r>
      <w:r w:rsidR="000231DB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nt </w:t>
      </w:r>
      <w:proofErr w:type="gramStart"/>
      <w:r>
        <w:rPr>
          <w:rFonts w:ascii="Arial" w:hAnsi="Arial" w:cs="Arial"/>
        </w:rPr>
        <w:t>shall be left</w:t>
      </w:r>
      <w:proofErr w:type="gramEnd"/>
      <w:r>
        <w:rPr>
          <w:rFonts w:ascii="Arial" w:hAnsi="Arial" w:cs="Arial"/>
        </w:rPr>
        <w:t xml:space="preserve"> unplugged when unattended </w:t>
      </w:r>
      <w:r w:rsidR="000231DB">
        <w:rPr>
          <w:rFonts w:ascii="Arial" w:hAnsi="Arial" w:cs="Arial"/>
        </w:rPr>
        <w:t>for lengthy periods and when the building is empty.  Teachers are responsible for the</w:t>
      </w:r>
      <w:r w:rsidR="00E4346B">
        <w:rPr>
          <w:rFonts w:ascii="Arial" w:hAnsi="Arial" w:cs="Arial"/>
        </w:rPr>
        <w:t>ir own class</w:t>
      </w:r>
      <w:r w:rsidR="005A382E">
        <w:rPr>
          <w:rFonts w:ascii="Arial" w:hAnsi="Arial" w:cs="Arial"/>
        </w:rPr>
        <w:t>rooms. The secretary is responsible for the office. Safety Officer</w:t>
      </w:r>
      <w:r w:rsidR="000231DB">
        <w:rPr>
          <w:rFonts w:ascii="Arial" w:hAnsi="Arial" w:cs="Arial"/>
        </w:rPr>
        <w:t xml:space="preserve"> is responsible for the remainder of the school.</w:t>
      </w:r>
    </w:p>
    <w:p w:rsidR="005A382E" w:rsidRDefault="005A382E" w:rsidP="005A382E">
      <w:pPr>
        <w:pStyle w:val="ListParagraph"/>
        <w:jc w:val="both"/>
        <w:rPr>
          <w:rFonts w:ascii="Arial" w:hAnsi="Arial" w:cs="Arial"/>
        </w:rPr>
      </w:pPr>
    </w:p>
    <w:p w:rsidR="00AF6EB3" w:rsidRPr="0003076D" w:rsidRDefault="00AF6EB3" w:rsidP="0046595D">
      <w:pPr>
        <w:jc w:val="both"/>
        <w:rPr>
          <w:b/>
          <w:sz w:val="32"/>
          <w:szCs w:val="32"/>
          <w:u w:val="single"/>
        </w:rPr>
      </w:pPr>
      <w:r w:rsidRPr="0003076D">
        <w:rPr>
          <w:b/>
          <w:sz w:val="32"/>
          <w:szCs w:val="32"/>
          <w:u w:val="single"/>
        </w:rPr>
        <w:t>On-going Hazards</w:t>
      </w:r>
    </w:p>
    <w:p w:rsidR="00AF6EB3" w:rsidRDefault="00AF6EB3" w:rsidP="00F21607">
      <w:p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The following hazards </w:t>
      </w:r>
      <w:proofErr w:type="gramStart"/>
      <w:r w:rsidRPr="009C4DC5">
        <w:rPr>
          <w:rFonts w:ascii="Arial" w:hAnsi="Arial" w:cs="Arial"/>
        </w:rPr>
        <w:t>are considered</w:t>
      </w:r>
      <w:proofErr w:type="gramEnd"/>
      <w:r w:rsidRPr="009C4DC5">
        <w:rPr>
          <w:rFonts w:ascii="Arial" w:hAnsi="Arial" w:cs="Arial"/>
        </w:rPr>
        <w:t xml:space="preserve"> by the Board of Management to be a source of pote</w:t>
      </w:r>
      <w:r w:rsidR="004D7D87">
        <w:rPr>
          <w:rFonts w:ascii="Arial" w:hAnsi="Arial" w:cs="Arial"/>
        </w:rPr>
        <w:t>ntial danger and are brought to the attention of all concerned.</w:t>
      </w:r>
      <w:r w:rsidR="00CB326F">
        <w:rPr>
          <w:rFonts w:ascii="Arial" w:hAnsi="Arial" w:cs="Arial"/>
        </w:rPr>
        <w:t xml:space="preserve"> </w:t>
      </w:r>
      <w:r w:rsidRPr="009C4DC5">
        <w:rPr>
          <w:rFonts w:ascii="Arial" w:hAnsi="Arial" w:cs="Arial"/>
        </w:rPr>
        <w:t>These hazards demand that staff be extra vigilant of children in their vicinity.</w:t>
      </w:r>
      <w:r w:rsidR="004A6F07">
        <w:rPr>
          <w:rFonts w:ascii="Arial" w:hAnsi="Arial" w:cs="Arial"/>
        </w:rPr>
        <w:t xml:space="preserve"> </w:t>
      </w:r>
    </w:p>
    <w:p w:rsidR="004D7D87" w:rsidRPr="009C4DC5" w:rsidRDefault="004D7D87" w:rsidP="00F21607">
      <w:pPr>
        <w:jc w:val="both"/>
        <w:rPr>
          <w:rFonts w:ascii="Arial" w:hAnsi="Arial" w:cs="Arial"/>
        </w:rPr>
      </w:pPr>
    </w:p>
    <w:p w:rsidR="00AF6EB3" w:rsidRPr="009C4DC5" w:rsidRDefault="00AF6EB3" w:rsidP="0046595D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Trailing leads from computers, CD players etc.</w:t>
      </w:r>
    </w:p>
    <w:p w:rsidR="00AF6EB3" w:rsidRPr="009C4DC5" w:rsidRDefault="008F0BAC" w:rsidP="0046595D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Hot drinks</w:t>
      </w:r>
    </w:p>
    <w:p w:rsidR="00AF6EB3" w:rsidRPr="009C4DC5" w:rsidRDefault="00AF6EB3" w:rsidP="0046595D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Laminator</w:t>
      </w:r>
    </w:p>
    <w:p w:rsidR="00AF6EB3" w:rsidRPr="009C4DC5" w:rsidRDefault="00AF6EB3" w:rsidP="0046595D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>Classroom and toilet doors</w:t>
      </w:r>
    </w:p>
    <w:p w:rsidR="00AF6EB3" w:rsidRDefault="00AF6EB3" w:rsidP="0046595D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9C4DC5">
        <w:rPr>
          <w:rFonts w:ascii="Arial" w:hAnsi="Arial" w:cs="Arial"/>
        </w:rPr>
        <w:t xml:space="preserve">External </w:t>
      </w:r>
      <w:r w:rsidR="000F2BE4">
        <w:rPr>
          <w:rFonts w:ascii="Arial" w:hAnsi="Arial" w:cs="Arial"/>
        </w:rPr>
        <w:t xml:space="preserve">/Cleaning Supplies </w:t>
      </w:r>
      <w:r w:rsidRPr="009C4DC5">
        <w:rPr>
          <w:rFonts w:ascii="Arial" w:hAnsi="Arial" w:cs="Arial"/>
        </w:rPr>
        <w:t>store</w:t>
      </w:r>
      <w:r w:rsidR="000F2BE4">
        <w:rPr>
          <w:rFonts w:ascii="Arial" w:hAnsi="Arial" w:cs="Arial"/>
        </w:rPr>
        <w:t>s</w:t>
      </w:r>
      <w:r w:rsidRPr="009C4DC5">
        <w:rPr>
          <w:rFonts w:ascii="Arial" w:hAnsi="Arial" w:cs="Arial"/>
        </w:rPr>
        <w:t xml:space="preserve"> to be kept locked</w:t>
      </w:r>
    </w:p>
    <w:p w:rsidR="000F2BE4" w:rsidRPr="009C4DC5" w:rsidRDefault="000F2BE4" w:rsidP="0046595D">
      <w:pPr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Supervision on stairs</w:t>
      </w:r>
    </w:p>
    <w:p w:rsidR="00AF6EB3" w:rsidRPr="00F21607" w:rsidRDefault="00AF6EB3" w:rsidP="0046595D">
      <w:pPr>
        <w:numPr>
          <w:ilvl w:val="1"/>
          <w:numId w:val="2"/>
        </w:numPr>
        <w:jc w:val="both"/>
        <w:rPr>
          <w:b/>
          <w:sz w:val="32"/>
          <w:szCs w:val="32"/>
        </w:rPr>
      </w:pPr>
      <w:r w:rsidRPr="00F21607">
        <w:rPr>
          <w:rFonts w:ascii="Arial" w:hAnsi="Arial" w:cs="Arial"/>
        </w:rPr>
        <w:t>Icy paths on a frosty morning.</w:t>
      </w:r>
    </w:p>
    <w:p w:rsidR="004A6F07" w:rsidRPr="004A6F07" w:rsidRDefault="004A6F07" w:rsidP="004A6F07">
      <w:pPr>
        <w:ind w:left="1800"/>
        <w:jc w:val="both"/>
        <w:rPr>
          <w:b/>
          <w:sz w:val="32"/>
          <w:szCs w:val="32"/>
        </w:rPr>
      </w:pPr>
    </w:p>
    <w:p w:rsidR="005D35EA" w:rsidRDefault="005D35EA" w:rsidP="005D35EA">
      <w:pPr>
        <w:ind w:left="1800"/>
        <w:jc w:val="both"/>
        <w:rPr>
          <w:rFonts w:ascii="Arial" w:hAnsi="Arial" w:cs="Arial"/>
        </w:rPr>
      </w:pPr>
    </w:p>
    <w:p w:rsidR="0026181B" w:rsidRDefault="004A6F07" w:rsidP="0046595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Stairs</w:t>
      </w:r>
      <w:r w:rsidR="0026181B">
        <w:rPr>
          <w:b/>
          <w:sz w:val="32"/>
          <w:szCs w:val="32"/>
          <w:u w:val="single"/>
        </w:rPr>
        <w:t xml:space="preserve"> and corridors</w:t>
      </w:r>
    </w:p>
    <w:p w:rsidR="0026181B" w:rsidRDefault="0026181B" w:rsidP="0046595D">
      <w:pPr>
        <w:jc w:val="both"/>
        <w:rPr>
          <w:sz w:val="28"/>
          <w:szCs w:val="28"/>
        </w:rPr>
      </w:pPr>
      <w:r>
        <w:rPr>
          <w:sz w:val="28"/>
          <w:szCs w:val="28"/>
        </w:rPr>
        <w:t>Pupils and staff will walk slowly along corridors at all times,</w:t>
      </w:r>
    </w:p>
    <w:p w:rsidR="004A6F07" w:rsidRPr="004D7D87" w:rsidRDefault="0026181B" w:rsidP="0046595D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F73004">
        <w:rPr>
          <w:sz w:val="28"/>
          <w:szCs w:val="28"/>
        </w:rPr>
        <w:t>upils will keep to</w:t>
      </w:r>
      <w:r w:rsidR="004A6F07" w:rsidRPr="004D7D87">
        <w:rPr>
          <w:sz w:val="28"/>
          <w:szCs w:val="28"/>
        </w:rPr>
        <w:t xml:space="preserve"> the left </w:t>
      </w:r>
      <w:r>
        <w:rPr>
          <w:sz w:val="28"/>
          <w:szCs w:val="28"/>
        </w:rPr>
        <w:t xml:space="preserve">on the stairs </w:t>
      </w:r>
      <w:r w:rsidR="004A6F07" w:rsidRPr="004D7D87">
        <w:rPr>
          <w:sz w:val="28"/>
          <w:szCs w:val="28"/>
        </w:rPr>
        <w:t>and will wa</w:t>
      </w:r>
      <w:r>
        <w:rPr>
          <w:sz w:val="28"/>
          <w:szCs w:val="28"/>
        </w:rPr>
        <w:t>lk up/down</w:t>
      </w:r>
      <w:r w:rsidR="004A6F07" w:rsidRPr="004D7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slowly </w:t>
      </w:r>
      <w:r w:rsidR="004A6F07" w:rsidRPr="004D7D87">
        <w:rPr>
          <w:sz w:val="28"/>
          <w:szCs w:val="28"/>
        </w:rPr>
        <w:t>in single file.</w:t>
      </w:r>
    </w:p>
    <w:p w:rsidR="004A6F07" w:rsidRDefault="004A6F07" w:rsidP="0046595D">
      <w:pPr>
        <w:jc w:val="both"/>
        <w:rPr>
          <w:sz w:val="28"/>
          <w:szCs w:val="28"/>
        </w:rPr>
      </w:pPr>
      <w:r w:rsidRPr="004D7D87">
        <w:rPr>
          <w:sz w:val="28"/>
          <w:szCs w:val="28"/>
        </w:rPr>
        <w:t xml:space="preserve">Teachers will accompany </w:t>
      </w:r>
      <w:r w:rsidR="00F73004">
        <w:rPr>
          <w:sz w:val="28"/>
          <w:szCs w:val="28"/>
        </w:rPr>
        <w:t xml:space="preserve">their </w:t>
      </w:r>
      <w:r w:rsidR="0026181B">
        <w:rPr>
          <w:sz w:val="28"/>
          <w:szCs w:val="28"/>
        </w:rPr>
        <w:t>class</w:t>
      </w:r>
      <w:r w:rsidR="00F73004">
        <w:rPr>
          <w:sz w:val="28"/>
          <w:szCs w:val="28"/>
        </w:rPr>
        <w:t xml:space="preserve"> </w:t>
      </w:r>
      <w:r w:rsidR="0026181B">
        <w:rPr>
          <w:sz w:val="28"/>
          <w:szCs w:val="28"/>
        </w:rPr>
        <w:t xml:space="preserve">on the stairs and along the </w:t>
      </w:r>
      <w:r w:rsidR="00F73004">
        <w:rPr>
          <w:sz w:val="28"/>
          <w:szCs w:val="28"/>
        </w:rPr>
        <w:t>corridors at all times</w:t>
      </w:r>
      <w:r w:rsidR="0026181B">
        <w:rPr>
          <w:sz w:val="28"/>
          <w:szCs w:val="28"/>
        </w:rPr>
        <w:t>.</w:t>
      </w:r>
    </w:p>
    <w:p w:rsidR="0026181B" w:rsidRPr="004D7D87" w:rsidRDefault="0026181B" w:rsidP="0046595D">
      <w:pPr>
        <w:jc w:val="both"/>
        <w:rPr>
          <w:sz w:val="28"/>
          <w:szCs w:val="28"/>
        </w:rPr>
      </w:pPr>
      <w:r>
        <w:rPr>
          <w:sz w:val="28"/>
          <w:szCs w:val="28"/>
        </w:rPr>
        <w:t>No hot drinks will be carried on the stairs</w:t>
      </w:r>
      <w:r w:rsidR="000E632F">
        <w:rPr>
          <w:sz w:val="28"/>
          <w:szCs w:val="28"/>
        </w:rPr>
        <w:t xml:space="preserve"> or in the hallways </w:t>
      </w:r>
      <w:r w:rsidR="00FF39F2">
        <w:rPr>
          <w:sz w:val="28"/>
          <w:szCs w:val="28"/>
        </w:rPr>
        <w:t>unless in travel cups.</w:t>
      </w:r>
      <w:r w:rsidR="000F2BE4">
        <w:rPr>
          <w:sz w:val="28"/>
          <w:szCs w:val="28"/>
        </w:rPr>
        <w:t xml:space="preserve"> Disposable travel cups </w:t>
      </w:r>
      <w:proofErr w:type="gramStart"/>
      <w:r w:rsidR="000F2BE4">
        <w:rPr>
          <w:sz w:val="28"/>
          <w:szCs w:val="28"/>
        </w:rPr>
        <w:t>should not be brought</w:t>
      </w:r>
      <w:proofErr w:type="gramEnd"/>
      <w:r w:rsidR="000F2BE4">
        <w:rPr>
          <w:sz w:val="28"/>
          <w:szCs w:val="28"/>
        </w:rPr>
        <w:t xml:space="preserve"> into playground.</w:t>
      </w:r>
    </w:p>
    <w:p w:rsidR="004A6F07" w:rsidRPr="004D7D87" w:rsidRDefault="004A6F07" w:rsidP="0046595D">
      <w:pPr>
        <w:jc w:val="both"/>
        <w:rPr>
          <w:b/>
          <w:sz w:val="28"/>
          <w:szCs w:val="28"/>
          <w:u w:val="single"/>
        </w:rPr>
      </w:pPr>
    </w:p>
    <w:p w:rsidR="005D35EA" w:rsidRDefault="005D35EA" w:rsidP="0046595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Chemicals</w:t>
      </w:r>
    </w:p>
    <w:p w:rsidR="005D35EA" w:rsidRDefault="005D35EA" w:rsidP="0046595D">
      <w:pPr>
        <w:jc w:val="both"/>
        <w:rPr>
          <w:sz w:val="28"/>
          <w:szCs w:val="28"/>
        </w:rPr>
      </w:pPr>
      <w:proofErr w:type="gramStart"/>
      <w:r w:rsidRPr="005D35EA">
        <w:rPr>
          <w:sz w:val="28"/>
          <w:szCs w:val="28"/>
        </w:rPr>
        <w:t xml:space="preserve">It is the </w:t>
      </w:r>
      <w:r>
        <w:rPr>
          <w:sz w:val="28"/>
          <w:szCs w:val="28"/>
        </w:rPr>
        <w:t xml:space="preserve">policy of the Board of Management of </w:t>
      </w:r>
      <w:proofErr w:type="spellStart"/>
      <w:r>
        <w:rPr>
          <w:sz w:val="28"/>
          <w:szCs w:val="28"/>
        </w:rPr>
        <w:t>Cloonakilla</w:t>
      </w:r>
      <w:proofErr w:type="spellEnd"/>
      <w:r>
        <w:rPr>
          <w:sz w:val="28"/>
          <w:szCs w:val="28"/>
        </w:rPr>
        <w:t xml:space="preserve"> N.S. that all chemicals shall be stored safely and kept in a locked area.</w:t>
      </w:r>
      <w:proofErr w:type="gramEnd"/>
      <w:r>
        <w:rPr>
          <w:sz w:val="28"/>
          <w:szCs w:val="28"/>
        </w:rPr>
        <w:t xml:space="preserve"> </w:t>
      </w:r>
    </w:p>
    <w:p w:rsidR="005D35EA" w:rsidRDefault="005D35EA" w:rsidP="0046595D">
      <w:pPr>
        <w:jc w:val="both"/>
        <w:rPr>
          <w:sz w:val="28"/>
          <w:szCs w:val="28"/>
        </w:rPr>
      </w:pPr>
    </w:p>
    <w:p w:rsidR="005D35EA" w:rsidRPr="005D35EA" w:rsidRDefault="005D35EA" w:rsidP="0046595D">
      <w:pPr>
        <w:jc w:val="both"/>
        <w:rPr>
          <w:b/>
          <w:sz w:val="28"/>
          <w:szCs w:val="28"/>
          <w:u w:val="single"/>
        </w:rPr>
      </w:pPr>
      <w:r w:rsidRPr="005D35EA">
        <w:rPr>
          <w:b/>
          <w:sz w:val="28"/>
          <w:szCs w:val="28"/>
          <w:u w:val="single"/>
        </w:rPr>
        <w:t>Drugs and Medication</w:t>
      </w:r>
    </w:p>
    <w:p w:rsidR="005D35EA" w:rsidRDefault="005D35EA" w:rsidP="00465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All drugs and medication </w:t>
      </w:r>
      <w:proofErr w:type="gramStart"/>
      <w:r>
        <w:rPr>
          <w:sz w:val="28"/>
          <w:szCs w:val="28"/>
        </w:rPr>
        <w:t>shall be kept</w:t>
      </w:r>
      <w:proofErr w:type="gramEnd"/>
      <w:r>
        <w:rPr>
          <w:sz w:val="28"/>
          <w:szCs w:val="28"/>
        </w:rPr>
        <w:t xml:space="preserve"> in a safe cabinet in the staffroom.</w:t>
      </w:r>
      <w:r w:rsidR="000F2BE4">
        <w:rPr>
          <w:sz w:val="28"/>
          <w:szCs w:val="28"/>
        </w:rPr>
        <w:t xml:space="preserve"> Only designated staff have access to this.</w:t>
      </w:r>
    </w:p>
    <w:p w:rsidR="001652B0" w:rsidRDefault="001652B0" w:rsidP="0046595D">
      <w:pPr>
        <w:jc w:val="both"/>
        <w:rPr>
          <w:sz w:val="28"/>
          <w:szCs w:val="28"/>
        </w:rPr>
      </w:pPr>
    </w:p>
    <w:p w:rsidR="001652B0" w:rsidRPr="000F2BE4" w:rsidRDefault="001652B0" w:rsidP="001652B0">
      <w:pPr>
        <w:rPr>
          <w:color w:val="000000"/>
          <w:sz w:val="28"/>
          <w:szCs w:val="28"/>
        </w:rPr>
      </w:pPr>
      <w:r w:rsidRPr="001652B0">
        <w:rPr>
          <w:rFonts w:ascii="Calibri" w:hAnsi="Calibri"/>
          <w:b/>
          <w:bCs/>
          <w:iCs/>
          <w:sz w:val="32"/>
          <w:szCs w:val="32"/>
          <w:u w:val="single"/>
        </w:rPr>
        <w:t>Caretaking</w:t>
      </w:r>
      <w:r>
        <w:rPr>
          <w:rFonts w:ascii="Calibri" w:hAnsi="Calibri"/>
          <w:color w:val="0000FF"/>
        </w:rPr>
        <w:br/>
      </w:r>
      <w:r>
        <w:rPr>
          <w:rFonts w:ascii="Wingdings" w:hAnsi="Wingdings"/>
          <w:color w:val="000000"/>
        </w:rPr>
        <w:sym w:font="Wingdings" w:char="F0A7"/>
      </w:r>
      <w:r>
        <w:rPr>
          <w:rFonts w:ascii="Wingdings" w:hAnsi="Wingdings"/>
          <w:color w:val="000000"/>
        </w:rPr>
        <w:t></w:t>
      </w:r>
      <w:r w:rsidRPr="000F2BE4">
        <w:rPr>
          <w:color w:val="000000"/>
          <w:sz w:val="28"/>
          <w:szCs w:val="28"/>
        </w:rPr>
        <w:t xml:space="preserve">Workshop or storage areas used by the caretaker are adequately lit, free from </w:t>
      </w:r>
      <w:r w:rsidRPr="000F2BE4">
        <w:rPr>
          <w:color w:val="000000"/>
          <w:sz w:val="28"/>
          <w:szCs w:val="28"/>
        </w:rPr>
        <w:lastRenderedPageBreak/>
        <w:t>trip hazards</w:t>
      </w:r>
      <w:r w:rsidR="00D01765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with items stored in such a way as not to cause injury.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Caretaker does not carry out repairs on electrical circuits unless competent to do so.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The caretaker is aware of all external gas, water and electricity cut off points.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Caretakers/contractors liaise with the Principal or designated person when arriving at the</w:t>
      </w:r>
      <w:r w:rsidR="00D01765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school prior t</w:t>
      </w:r>
      <w:r w:rsidR="000E632F" w:rsidRPr="000F2BE4">
        <w:rPr>
          <w:color w:val="000000"/>
          <w:sz w:val="28"/>
          <w:szCs w:val="28"/>
        </w:rPr>
        <w:t>o carrying out maintenance work and will sign the visi</w:t>
      </w:r>
      <w:r w:rsidR="001B3E21" w:rsidRPr="000F2BE4">
        <w:rPr>
          <w:color w:val="000000"/>
          <w:sz w:val="28"/>
          <w:szCs w:val="28"/>
        </w:rPr>
        <w:t>tors’</w:t>
      </w:r>
      <w:r w:rsidR="000E632F" w:rsidRPr="000F2BE4">
        <w:rPr>
          <w:color w:val="000000"/>
          <w:sz w:val="28"/>
          <w:szCs w:val="28"/>
        </w:rPr>
        <w:t xml:space="preserve"> book.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 xml:space="preserve">Caretaker </w:t>
      </w:r>
      <w:proofErr w:type="gramStart"/>
      <w:r w:rsidRPr="000F2BE4">
        <w:rPr>
          <w:color w:val="000000"/>
          <w:sz w:val="28"/>
          <w:szCs w:val="28"/>
        </w:rPr>
        <w:t>has been provided</w:t>
      </w:r>
      <w:proofErr w:type="gramEnd"/>
      <w:r w:rsidRPr="000F2BE4">
        <w:rPr>
          <w:color w:val="000000"/>
          <w:sz w:val="28"/>
          <w:szCs w:val="28"/>
        </w:rPr>
        <w:t xml:space="preserve"> with appropriate personal protective equipment (PPE) and</w:t>
      </w:r>
      <w:r w:rsidRPr="000F2BE4">
        <w:rPr>
          <w:color w:val="000000"/>
          <w:sz w:val="28"/>
          <w:szCs w:val="28"/>
        </w:rPr>
        <w:br/>
      </w:r>
      <w:proofErr w:type="spellStart"/>
      <w:r w:rsidRPr="000F2BE4">
        <w:rPr>
          <w:color w:val="000000"/>
          <w:sz w:val="28"/>
          <w:szCs w:val="28"/>
        </w:rPr>
        <w:t>cloting</w:t>
      </w:r>
      <w:proofErr w:type="spellEnd"/>
      <w:r w:rsidRPr="000F2BE4">
        <w:rPr>
          <w:color w:val="000000"/>
          <w:sz w:val="28"/>
          <w:szCs w:val="28"/>
        </w:rPr>
        <w:t xml:space="preserve"> where necessary and has been instructed on how to use PPE correctly.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Caretaker has received basic safety training including relevant information as set out in the</w:t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safety statement, risk assessment and applicable information reg</w:t>
      </w:r>
      <w:r w:rsidR="000E632F" w:rsidRPr="000F2BE4">
        <w:rPr>
          <w:color w:val="000000"/>
          <w:sz w:val="28"/>
          <w:szCs w:val="28"/>
        </w:rPr>
        <w:t>arding safe working</w:t>
      </w:r>
      <w:r w:rsidR="000F2BE4">
        <w:rPr>
          <w:color w:val="000000"/>
          <w:sz w:val="28"/>
          <w:szCs w:val="28"/>
        </w:rPr>
        <w:t xml:space="preserve"> </w:t>
      </w:r>
      <w:r w:rsidR="000E632F" w:rsidRPr="000F2BE4">
        <w:rPr>
          <w:color w:val="000000"/>
          <w:sz w:val="28"/>
          <w:szCs w:val="28"/>
        </w:rPr>
        <w:t>procedures.</w:t>
      </w:r>
    </w:p>
    <w:p w:rsidR="001652B0" w:rsidRPr="000F2BE4" w:rsidRDefault="001652B0" w:rsidP="001652B0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 w:rsidRPr="000F2BE4">
        <w:rPr>
          <w:color w:val="000000"/>
          <w:sz w:val="28"/>
          <w:szCs w:val="28"/>
        </w:rPr>
        <w:t>All equipment used by the caretaker (including ladders) shall be in good condition and appropriate for the task</w:t>
      </w:r>
    </w:p>
    <w:p w:rsidR="004A6F07" w:rsidRPr="000F2BE4" w:rsidRDefault="004A6F07" w:rsidP="001652B0">
      <w:pPr>
        <w:rPr>
          <w:sz w:val="28"/>
          <w:szCs w:val="28"/>
        </w:rPr>
      </w:pPr>
    </w:p>
    <w:p w:rsidR="004D7D87" w:rsidRPr="000F2BE4" w:rsidRDefault="004D7D87" w:rsidP="004D7D87">
      <w:pPr>
        <w:rPr>
          <w:color w:val="000000"/>
          <w:sz w:val="28"/>
          <w:szCs w:val="28"/>
        </w:rPr>
      </w:pPr>
      <w:r w:rsidRPr="004D7D87">
        <w:rPr>
          <w:rFonts w:ascii="Calibri" w:hAnsi="Calibri"/>
          <w:b/>
          <w:bCs/>
          <w:iCs/>
          <w:sz w:val="28"/>
          <w:szCs w:val="28"/>
          <w:u w:val="single"/>
        </w:rPr>
        <w:t xml:space="preserve">Maintenance Personnel &amp; Contractors (external companies contracted to carry out </w:t>
      </w:r>
      <w:proofErr w:type="gramStart"/>
      <w:r w:rsidRPr="004D7D87">
        <w:rPr>
          <w:rFonts w:ascii="Calibri" w:hAnsi="Calibri"/>
          <w:b/>
          <w:bCs/>
          <w:iCs/>
          <w:sz w:val="28"/>
          <w:szCs w:val="28"/>
          <w:u w:val="single"/>
        </w:rPr>
        <w:t>works</w:t>
      </w:r>
      <w:r>
        <w:rPr>
          <w:rFonts w:ascii="Calibri" w:hAnsi="Calibri"/>
          <w:sz w:val="28"/>
          <w:szCs w:val="28"/>
          <w:u w:val="single"/>
        </w:rPr>
        <w:t xml:space="preserve">  </w:t>
      </w:r>
      <w:r w:rsidRPr="004D7D87">
        <w:rPr>
          <w:rFonts w:ascii="Calibri" w:hAnsi="Calibri"/>
          <w:b/>
          <w:bCs/>
          <w:iCs/>
          <w:sz w:val="28"/>
          <w:szCs w:val="28"/>
          <w:u w:val="single"/>
        </w:rPr>
        <w:t>within</w:t>
      </w:r>
      <w:proofErr w:type="gramEnd"/>
      <w:r w:rsidRPr="004D7D87">
        <w:rPr>
          <w:rFonts w:ascii="Calibri" w:hAnsi="Calibri"/>
          <w:b/>
          <w:bCs/>
          <w:iCs/>
          <w:sz w:val="28"/>
          <w:szCs w:val="28"/>
          <w:u w:val="single"/>
        </w:rPr>
        <w:t xml:space="preserve"> the school premises)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br/>
      </w:r>
      <w:r>
        <w:rPr>
          <w:rFonts w:ascii="Wingdings" w:hAnsi="Wingdings"/>
          <w:color w:val="000000"/>
        </w:rPr>
        <w:sym w:font="Wingdings" w:char="F0A7"/>
      </w:r>
      <w:r>
        <w:rPr>
          <w:rFonts w:ascii="Wingdings" w:hAnsi="Wingdings"/>
          <w:color w:val="000000"/>
        </w:rPr>
        <w:t></w:t>
      </w:r>
      <w:r w:rsidRPr="000F2BE4">
        <w:rPr>
          <w:color w:val="000000"/>
          <w:sz w:val="28"/>
          <w:szCs w:val="28"/>
        </w:rPr>
        <w:t xml:space="preserve">Only competent contractors will be appointed to carry out work within </w:t>
      </w:r>
      <w:proofErr w:type="spellStart"/>
      <w:r w:rsidRPr="000F2BE4">
        <w:rPr>
          <w:color w:val="000000"/>
          <w:sz w:val="28"/>
          <w:szCs w:val="28"/>
        </w:rPr>
        <w:t>Cloonakilla</w:t>
      </w:r>
      <w:proofErr w:type="spellEnd"/>
      <w:r w:rsidRPr="000F2BE4">
        <w:rPr>
          <w:color w:val="000000"/>
          <w:sz w:val="28"/>
          <w:szCs w:val="28"/>
        </w:rPr>
        <w:t xml:space="preserve">  National School. All maintenance contractors must work in accordance with the</w:t>
      </w:r>
      <w:r w:rsidR="00A8262F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Safety, Health and Welfare at Work (Construction) Regulation 2013.</w:t>
      </w:r>
    </w:p>
    <w:p w:rsidR="004D7D87" w:rsidRPr="000F2BE4" w:rsidRDefault="004D7D87" w:rsidP="004D7D87">
      <w:pPr>
        <w:rPr>
          <w:b/>
          <w:bCs/>
          <w:color w:val="000000"/>
          <w:sz w:val="28"/>
          <w:szCs w:val="28"/>
        </w:rPr>
      </w:pP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 xml:space="preserve">Work </w:t>
      </w:r>
      <w:proofErr w:type="gramStart"/>
      <w:r w:rsidRPr="000F2BE4">
        <w:rPr>
          <w:color w:val="000000"/>
          <w:sz w:val="28"/>
          <w:szCs w:val="28"/>
        </w:rPr>
        <w:t>must be adequately segregated</w:t>
      </w:r>
      <w:proofErr w:type="gramEnd"/>
      <w:r w:rsidRPr="000F2BE4">
        <w:rPr>
          <w:color w:val="000000"/>
          <w:sz w:val="28"/>
          <w:szCs w:val="28"/>
        </w:rPr>
        <w:t xml:space="preserve"> at all times. 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All maintenance and contract personnel will comply with school rules and emergency</w:t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 xml:space="preserve">procedures (e.g. speed limit, parking </w:t>
      </w:r>
      <w:proofErr w:type="spellStart"/>
      <w:r w:rsidRPr="000F2BE4">
        <w:rPr>
          <w:color w:val="000000"/>
          <w:sz w:val="28"/>
          <w:szCs w:val="28"/>
        </w:rPr>
        <w:t>etc</w:t>
      </w:r>
      <w:proofErr w:type="spellEnd"/>
      <w:r w:rsidRPr="000F2BE4">
        <w:rPr>
          <w:color w:val="000000"/>
          <w:sz w:val="28"/>
          <w:szCs w:val="28"/>
        </w:rPr>
        <w:t>).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 xml:space="preserve">Maintenance and contract personnel must inform their immediate supervisor or a </w:t>
      </w:r>
      <w:r w:rsidR="005C08AF">
        <w:rPr>
          <w:color w:val="000000"/>
          <w:sz w:val="28"/>
          <w:szCs w:val="28"/>
        </w:rPr>
        <w:t>m</w:t>
      </w:r>
      <w:r w:rsidRPr="000F2BE4">
        <w:rPr>
          <w:color w:val="000000"/>
          <w:sz w:val="28"/>
          <w:szCs w:val="28"/>
        </w:rPr>
        <w:t>ember</w:t>
      </w:r>
      <w:r w:rsidR="005C08AF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of the Board of Management immediately of any defective equipment noted while working</w:t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on the schools premises.</w:t>
      </w:r>
      <w:r w:rsidRPr="000F2BE4">
        <w:rPr>
          <w:color w:val="000000"/>
          <w:sz w:val="28"/>
          <w:szCs w:val="28"/>
        </w:rPr>
        <w:br/>
      </w:r>
      <w:r w:rsidRPr="000F2BE4">
        <w:rPr>
          <w:color w:val="000000"/>
          <w:sz w:val="28"/>
          <w:szCs w:val="28"/>
        </w:rPr>
        <w:sym w:font="Wingdings" w:char="F0A7"/>
      </w:r>
      <w:r w:rsidR="000F2BE4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>Under no circumstances are school personnel or pupils permitted to approach, or walk</w:t>
      </w:r>
      <w:r w:rsidR="005C08AF">
        <w:rPr>
          <w:color w:val="000000"/>
          <w:sz w:val="28"/>
          <w:szCs w:val="28"/>
        </w:rPr>
        <w:t xml:space="preserve"> </w:t>
      </w:r>
      <w:r w:rsidRPr="000F2BE4">
        <w:rPr>
          <w:color w:val="000000"/>
          <w:sz w:val="28"/>
          <w:szCs w:val="28"/>
        </w:rPr>
        <w:t xml:space="preserve">beside </w:t>
      </w:r>
      <w:r w:rsidR="00AA1589" w:rsidRPr="000F2BE4">
        <w:rPr>
          <w:color w:val="000000"/>
          <w:sz w:val="28"/>
          <w:szCs w:val="28"/>
        </w:rPr>
        <w:t>any work process that may be ta</w:t>
      </w:r>
      <w:r w:rsidRPr="000F2BE4">
        <w:rPr>
          <w:color w:val="000000"/>
          <w:sz w:val="28"/>
          <w:szCs w:val="28"/>
        </w:rPr>
        <w:t xml:space="preserve">king place i.e. roof works, works from a ladder, lawnmower. </w:t>
      </w:r>
      <w:r w:rsidRPr="000F2BE4">
        <w:rPr>
          <w:color w:val="000000"/>
          <w:sz w:val="28"/>
          <w:szCs w:val="28"/>
        </w:rPr>
        <w:br/>
      </w:r>
    </w:p>
    <w:p w:rsidR="000122CC" w:rsidRPr="0003076D" w:rsidRDefault="0003076D" w:rsidP="0046595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Welfare</w:t>
      </w:r>
    </w:p>
    <w:p w:rsidR="00CB3AFB" w:rsidRPr="005C08AF" w:rsidRDefault="000122CC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t xml:space="preserve">The </w:t>
      </w:r>
      <w:r w:rsidR="00FF39F2" w:rsidRPr="005C08AF">
        <w:rPr>
          <w:sz w:val="28"/>
          <w:szCs w:val="28"/>
        </w:rPr>
        <w:t xml:space="preserve">Safety </w:t>
      </w:r>
      <w:r w:rsidR="00E23A79" w:rsidRPr="005C08AF">
        <w:rPr>
          <w:sz w:val="28"/>
          <w:szCs w:val="28"/>
        </w:rPr>
        <w:t>Officer</w:t>
      </w:r>
      <w:r w:rsidR="00FF39F2" w:rsidRPr="005C08AF">
        <w:rPr>
          <w:sz w:val="28"/>
          <w:szCs w:val="28"/>
        </w:rPr>
        <w:t>s</w:t>
      </w:r>
      <w:r w:rsidR="00E23A79" w:rsidRPr="005C08AF">
        <w:rPr>
          <w:sz w:val="28"/>
          <w:szCs w:val="28"/>
        </w:rPr>
        <w:t xml:space="preserve"> and </w:t>
      </w:r>
      <w:proofErr w:type="gramStart"/>
      <w:r w:rsidR="00E23A79" w:rsidRPr="005C08AF">
        <w:rPr>
          <w:sz w:val="28"/>
          <w:szCs w:val="28"/>
        </w:rPr>
        <w:t>care-taker</w:t>
      </w:r>
      <w:proofErr w:type="gramEnd"/>
      <w:r w:rsidR="00E23A79" w:rsidRPr="005C08AF">
        <w:rPr>
          <w:sz w:val="28"/>
          <w:szCs w:val="28"/>
        </w:rPr>
        <w:t xml:space="preserve"> will regular perform safety audits. Any potential hazards will be assessed, taken care of and reviewed </w:t>
      </w:r>
      <w:proofErr w:type="gramStart"/>
      <w:r w:rsidR="00E23A79" w:rsidRPr="005C08AF">
        <w:rPr>
          <w:sz w:val="28"/>
          <w:szCs w:val="28"/>
        </w:rPr>
        <w:t>at a later date</w:t>
      </w:r>
      <w:proofErr w:type="gramEnd"/>
      <w:r w:rsidR="00E23A79" w:rsidRPr="005C08AF">
        <w:rPr>
          <w:sz w:val="28"/>
          <w:szCs w:val="28"/>
        </w:rPr>
        <w:t xml:space="preserve">.  </w:t>
      </w:r>
    </w:p>
    <w:p w:rsidR="00CB3AFB" w:rsidRPr="005C08AF" w:rsidRDefault="00E23A79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t xml:space="preserve">The </w:t>
      </w:r>
      <w:r w:rsidR="00B54E6A" w:rsidRPr="005C08AF">
        <w:rPr>
          <w:sz w:val="28"/>
          <w:szCs w:val="28"/>
        </w:rPr>
        <w:t xml:space="preserve">Risk Assessment Table and the Health &amp; </w:t>
      </w:r>
      <w:r w:rsidRPr="005C08AF">
        <w:rPr>
          <w:sz w:val="28"/>
          <w:szCs w:val="28"/>
        </w:rPr>
        <w:t xml:space="preserve">Safety </w:t>
      </w:r>
      <w:r w:rsidR="00B54E6A" w:rsidRPr="005C08AF">
        <w:rPr>
          <w:sz w:val="28"/>
          <w:szCs w:val="28"/>
        </w:rPr>
        <w:t xml:space="preserve">Checklist </w:t>
      </w:r>
      <w:proofErr w:type="gramStart"/>
      <w:r w:rsidR="00B54E6A" w:rsidRPr="005C08AF">
        <w:rPr>
          <w:sz w:val="28"/>
          <w:szCs w:val="28"/>
        </w:rPr>
        <w:t>are</w:t>
      </w:r>
      <w:r w:rsidRPr="005C08AF">
        <w:rPr>
          <w:sz w:val="28"/>
          <w:szCs w:val="28"/>
        </w:rPr>
        <w:t xml:space="preserve"> displayed</w:t>
      </w:r>
      <w:proofErr w:type="gramEnd"/>
      <w:r w:rsidRPr="005C08AF">
        <w:rPr>
          <w:sz w:val="28"/>
          <w:szCs w:val="28"/>
        </w:rPr>
        <w:t xml:space="preserve"> in the staffroom for all staff members to see. </w:t>
      </w:r>
    </w:p>
    <w:p w:rsidR="00CB3AFB" w:rsidRPr="005C08AF" w:rsidRDefault="00E23A79" w:rsidP="00CB3AFB">
      <w:pPr>
        <w:jc w:val="both"/>
        <w:rPr>
          <w:sz w:val="28"/>
          <w:szCs w:val="28"/>
        </w:rPr>
      </w:pPr>
      <w:proofErr w:type="gramStart"/>
      <w:r w:rsidRPr="005C08AF">
        <w:rPr>
          <w:sz w:val="28"/>
          <w:szCs w:val="28"/>
        </w:rPr>
        <w:t>Electrical Appliances/Supply C</w:t>
      </w:r>
      <w:r w:rsidR="0019467E" w:rsidRPr="005C08AF">
        <w:rPr>
          <w:sz w:val="28"/>
          <w:szCs w:val="28"/>
        </w:rPr>
        <w:t>ables</w:t>
      </w:r>
      <w:r w:rsidRPr="005C08AF">
        <w:rPr>
          <w:sz w:val="28"/>
          <w:szCs w:val="28"/>
        </w:rPr>
        <w:t xml:space="preserve"> will be checked by an electrician</w:t>
      </w:r>
      <w:proofErr w:type="gramEnd"/>
      <w:r w:rsidRPr="005C08AF">
        <w:rPr>
          <w:sz w:val="28"/>
          <w:szCs w:val="28"/>
        </w:rPr>
        <w:t xml:space="preserve"> once yearly. </w:t>
      </w:r>
    </w:p>
    <w:p w:rsidR="00CB3AFB" w:rsidRPr="005C08AF" w:rsidRDefault="00E23A79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t xml:space="preserve">P.E. Equipment and furniture </w:t>
      </w:r>
      <w:proofErr w:type="gramStart"/>
      <w:r w:rsidRPr="005C08AF">
        <w:rPr>
          <w:sz w:val="28"/>
          <w:szCs w:val="28"/>
        </w:rPr>
        <w:t>are regularly checked</w:t>
      </w:r>
      <w:proofErr w:type="gramEnd"/>
      <w:r w:rsidRPr="005C08AF">
        <w:rPr>
          <w:sz w:val="28"/>
          <w:szCs w:val="28"/>
        </w:rPr>
        <w:t xml:space="preserve"> so as not to cause a hazard.  </w:t>
      </w:r>
    </w:p>
    <w:p w:rsidR="00CB3AFB" w:rsidRPr="005C08AF" w:rsidRDefault="00E23A79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t xml:space="preserve">Every effort </w:t>
      </w:r>
      <w:proofErr w:type="gramStart"/>
      <w:r w:rsidRPr="005C08AF">
        <w:rPr>
          <w:sz w:val="28"/>
          <w:szCs w:val="28"/>
        </w:rPr>
        <w:t>will be made</w:t>
      </w:r>
      <w:proofErr w:type="gramEnd"/>
      <w:r w:rsidRPr="005C08AF">
        <w:rPr>
          <w:sz w:val="28"/>
          <w:szCs w:val="28"/>
        </w:rPr>
        <w:t xml:space="preserve"> to ensure the classrooms, staffroom and toilets are maintained to the highest standards of hygiene.  </w:t>
      </w:r>
    </w:p>
    <w:p w:rsidR="00CB3AFB" w:rsidRPr="005C08AF" w:rsidRDefault="00CB3AFB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t xml:space="preserve">Any spillages that occur </w:t>
      </w:r>
      <w:proofErr w:type="gramStart"/>
      <w:r w:rsidRPr="005C08AF">
        <w:rPr>
          <w:sz w:val="28"/>
          <w:szCs w:val="28"/>
        </w:rPr>
        <w:t>will be cleaned up</w:t>
      </w:r>
      <w:proofErr w:type="gramEnd"/>
      <w:r w:rsidRPr="005C08AF">
        <w:rPr>
          <w:sz w:val="28"/>
          <w:szCs w:val="28"/>
        </w:rPr>
        <w:t xml:space="preserve"> immediately.</w:t>
      </w:r>
    </w:p>
    <w:p w:rsidR="00CB3AFB" w:rsidRPr="005C08AF" w:rsidRDefault="00E23A79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lastRenderedPageBreak/>
        <w:t>An adequate supply of hot/cold water</w:t>
      </w:r>
      <w:r w:rsidR="003E5A46" w:rsidRPr="005C08AF">
        <w:rPr>
          <w:sz w:val="28"/>
          <w:szCs w:val="28"/>
        </w:rPr>
        <w:t xml:space="preserve">, hand-dryers, soap and sanitary disposal facilities are available.  </w:t>
      </w:r>
    </w:p>
    <w:p w:rsidR="00141EA6" w:rsidRDefault="003E5A46" w:rsidP="00CB3AFB">
      <w:pPr>
        <w:jc w:val="both"/>
        <w:rPr>
          <w:sz w:val="28"/>
          <w:szCs w:val="28"/>
        </w:rPr>
      </w:pPr>
      <w:r w:rsidRPr="005C08AF">
        <w:rPr>
          <w:sz w:val="28"/>
          <w:szCs w:val="28"/>
        </w:rPr>
        <w:t xml:space="preserve">Floors </w:t>
      </w:r>
      <w:proofErr w:type="gramStart"/>
      <w:r w:rsidRPr="005C08AF">
        <w:rPr>
          <w:sz w:val="28"/>
          <w:szCs w:val="28"/>
        </w:rPr>
        <w:t>are washed</w:t>
      </w:r>
      <w:proofErr w:type="gramEnd"/>
      <w:r w:rsidRPr="005C08AF">
        <w:rPr>
          <w:sz w:val="28"/>
          <w:szCs w:val="28"/>
        </w:rPr>
        <w:t xml:space="preserve"> after school </w:t>
      </w:r>
      <w:r w:rsidR="00CB3AFB" w:rsidRPr="005C08AF">
        <w:rPr>
          <w:sz w:val="28"/>
          <w:szCs w:val="28"/>
        </w:rPr>
        <w:t>hours</w:t>
      </w:r>
      <w:r w:rsidRPr="005C08AF">
        <w:rPr>
          <w:sz w:val="28"/>
          <w:szCs w:val="28"/>
        </w:rPr>
        <w:t xml:space="preserve"> in order to avoid the creation of slippery surfaces</w:t>
      </w:r>
    </w:p>
    <w:p w:rsidR="005C08AF" w:rsidRDefault="005C08AF" w:rsidP="00CB3AFB">
      <w:pPr>
        <w:jc w:val="both"/>
        <w:rPr>
          <w:sz w:val="28"/>
          <w:szCs w:val="28"/>
        </w:rPr>
      </w:pPr>
    </w:p>
    <w:p w:rsidR="005C08AF" w:rsidRDefault="005C08AF" w:rsidP="00CB3AFB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Environmental</w:t>
      </w:r>
      <w:r w:rsidR="004F1469">
        <w:rPr>
          <w:b/>
          <w:sz w:val="28"/>
          <w:szCs w:val="28"/>
          <w:u w:val="single"/>
        </w:rPr>
        <w:t xml:space="preserve"> Adaptation</w:t>
      </w:r>
    </w:p>
    <w:p w:rsidR="004F1469" w:rsidRPr="004F1469" w:rsidRDefault="004F1469" w:rsidP="00CB3A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Sometimes the school environment may need to be </w:t>
      </w:r>
      <w:r w:rsidR="00392D22">
        <w:rPr>
          <w:sz w:val="28"/>
          <w:szCs w:val="28"/>
        </w:rPr>
        <w:t>adapted to meet the safety needs of children with additional educational needs</w:t>
      </w:r>
      <w:r w:rsidR="00A17E80">
        <w:rPr>
          <w:sz w:val="28"/>
          <w:szCs w:val="28"/>
        </w:rPr>
        <w:t xml:space="preserve"> e</w:t>
      </w:r>
      <w:r w:rsidR="00392D22">
        <w:rPr>
          <w:sz w:val="28"/>
          <w:szCs w:val="28"/>
        </w:rPr>
        <w:t xml:space="preserve">.g. school gates may need to be closed at break /lunch times or </w:t>
      </w:r>
      <w:r w:rsidR="00D01765">
        <w:rPr>
          <w:sz w:val="28"/>
          <w:szCs w:val="28"/>
        </w:rPr>
        <w:t xml:space="preserve">other </w:t>
      </w:r>
      <w:r w:rsidR="00392D22">
        <w:rPr>
          <w:sz w:val="28"/>
          <w:szCs w:val="28"/>
        </w:rPr>
        <w:t>safety</w:t>
      </w:r>
      <w:r w:rsidR="00D01765">
        <w:rPr>
          <w:sz w:val="28"/>
          <w:szCs w:val="28"/>
        </w:rPr>
        <w:t xml:space="preserve"> features may be discussed </w:t>
      </w:r>
      <w:r w:rsidR="00392D22">
        <w:rPr>
          <w:sz w:val="28"/>
          <w:szCs w:val="28"/>
        </w:rPr>
        <w:t>to ensure the safety of children who present as flight risks as the BOM cannot guarantee the presence of 2 adults in a classroom at all times.</w:t>
      </w:r>
      <w:proofErr w:type="gramEnd"/>
    </w:p>
    <w:p w:rsidR="003E5A46" w:rsidRDefault="003E5A46" w:rsidP="0046595D">
      <w:pPr>
        <w:ind w:left="720" w:firstLine="720"/>
        <w:jc w:val="both"/>
        <w:rPr>
          <w:sz w:val="32"/>
          <w:szCs w:val="32"/>
        </w:rPr>
      </w:pPr>
    </w:p>
    <w:p w:rsidR="003E5A46" w:rsidRPr="0003076D" w:rsidRDefault="003E5A46" w:rsidP="0046595D">
      <w:pPr>
        <w:jc w:val="both"/>
        <w:rPr>
          <w:b/>
          <w:sz w:val="32"/>
          <w:szCs w:val="32"/>
          <w:u w:val="single"/>
        </w:rPr>
      </w:pPr>
      <w:r w:rsidRPr="0003076D">
        <w:rPr>
          <w:b/>
          <w:sz w:val="32"/>
          <w:szCs w:val="32"/>
          <w:u w:val="single"/>
        </w:rPr>
        <w:t>First Aid</w:t>
      </w:r>
    </w:p>
    <w:p w:rsidR="00C32ABB" w:rsidRDefault="003E5A46" w:rsidP="00C32ABB">
      <w:pPr>
        <w:jc w:val="both"/>
        <w:rPr>
          <w:rFonts w:ascii="Arial" w:hAnsi="Arial" w:cs="Arial"/>
          <w:sz w:val="18"/>
          <w:szCs w:val="18"/>
        </w:rPr>
      </w:pPr>
      <w:r w:rsidRPr="0046595D">
        <w:rPr>
          <w:rFonts w:ascii="Arial" w:hAnsi="Arial" w:cs="Arial"/>
        </w:rPr>
        <w:t xml:space="preserve">Patricia </w:t>
      </w:r>
      <w:proofErr w:type="spellStart"/>
      <w:r w:rsidRPr="0046595D">
        <w:rPr>
          <w:rFonts w:ascii="Arial" w:hAnsi="Arial" w:cs="Arial"/>
        </w:rPr>
        <w:t>Cunniffe</w:t>
      </w:r>
      <w:proofErr w:type="spellEnd"/>
      <w:r w:rsidRPr="0046595D">
        <w:rPr>
          <w:rFonts w:ascii="Arial" w:hAnsi="Arial" w:cs="Arial"/>
        </w:rPr>
        <w:t xml:space="preserve"> </w:t>
      </w:r>
      <w:proofErr w:type="gramStart"/>
      <w:r w:rsidRPr="0046595D">
        <w:rPr>
          <w:rFonts w:ascii="Arial" w:hAnsi="Arial" w:cs="Arial"/>
        </w:rPr>
        <w:t>is trained</w:t>
      </w:r>
      <w:proofErr w:type="gramEnd"/>
      <w:r w:rsidRPr="0046595D">
        <w:rPr>
          <w:rFonts w:ascii="Arial" w:hAnsi="Arial" w:cs="Arial"/>
        </w:rPr>
        <w:t xml:space="preserve"> to administer First Aid to sta</w:t>
      </w:r>
      <w:r w:rsidR="00CB3AFB">
        <w:rPr>
          <w:rFonts w:ascii="Arial" w:hAnsi="Arial" w:cs="Arial"/>
        </w:rPr>
        <w:t>ff and pupils.</w:t>
      </w:r>
      <w:r w:rsidR="00C32ABB" w:rsidRPr="00C32ABB">
        <w:rPr>
          <w:rFonts w:ascii="Arial" w:hAnsi="Arial" w:cs="Arial"/>
          <w:sz w:val="18"/>
          <w:szCs w:val="18"/>
        </w:rPr>
        <w:t xml:space="preserve"> </w:t>
      </w:r>
    </w:p>
    <w:p w:rsidR="005C08AF" w:rsidRPr="00392D22" w:rsidRDefault="005C08AF" w:rsidP="00C32ABB">
      <w:pPr>
        <w:jc w:val="both"/>
        <w:rPr>
          <w:sz w:val="28"/>
          <w:szCs w:val="28"/>
        </w:rPr>
      </w:pPr>
      <w:r w:rsidRPr="00392D22">
        <w:rPr>
          <w:sz w:val="28"/>
          <w:szCs w:val="28"/>
        </w:rPr>
        <w:t>The AED</w:t>
      </w:r>
      <w:r w:rsidR="00392D22">
        <w:rPr>
          <w:sz w:val="28"/>
          <w:szCs w:val="28"/>
        </w:rPr>
        <w:t xml:space="preserve"> Response Team</w:t>
      </w:r>
      <w:r w:rsidRPr="00392D22">
        <w:rPr>
          <w:sz w:val="28"/>
          <w:szCs w:val="28"/>
        </w:rPr>
        <w:t xml:space="preserve"> </w:t>
      </w:r>
      <w:r w:rsidR="00392D22">
        <w:rPr>
          <w:sz w:val="28"/>
          <w:szCs w:val="28"/>
        </w:rPr>
        <w:t>comprises</w:t>
      </w:r>
      <w:r w:rsidR="00EF1C56">
        <w:rPr>
          <w:sz w:val="28"/>
          <w:szCs w:val="28"/>
        </w:rPr>
        <w:t xml:space="preserve"> </w:t>
      </w:r>
      <w:r w:rsidRPr="00392D22">
        <w:rPr>
          <w:sz w:val="28"/>
          <w:szCs w:val="28"/>
        </w:rPr>
        <w:t>Patricia</w:t>
      </w:r>
      <w:r w:rsidR="00EF1C56">
        <w:rPr>
          <w:sz w:val="28"/>
          <w:szCs w:val="28"/>
        </w:rPr>
        <w:t xml:space="preserve"> </w:t>
      </w:r>
      <w:proofErr w:type="spellStart"/>
      <w:r w:rsidR="00392D22">
        <w:rPr>
          <w:sz w:val="28"/>
          <w:szCs w:val="28"/>
        </w:rPr>
        <w:t>Cunniffe</w:t>
      </w:r>
      <w:proofErr w:type="spellEnd"/>
      <w:r w:rsidR="00043036">
        <w:rPr>
          <w:sz w:val="28"/>
          <w:szCs w:val="28"/>
        </w:rPr>
        <w:t>,</w:t>
      </w:r>
      <w:r w:rsidR="00A17E80">
        <w:rPr>
          <w:sz w:val="28"/>
          <w:szCs w:val="28"/>
        </w:rPr>
        <w:t xml:space="preserve"> </w:t>
      </w:r>
      <w:r w:rsidRPr="00392D22">
        <w:rPr>
          <w:sz w:val="28"/>
          <w:szCs w:val="28"/>
        </w:rPr>
        <w:t>Maria</w:t>
      </w:r>
      <w:r w:rsidR="00043036">
        <w:rPr>
          <w:sz w:val="28"/>
          <w:szCs w:val="28"/>
        </w:rPr>
        <w:t xml:space="preserve"> </w:t>
      </w:r>
      <w:proofErr w:type="spellStart"/>
      <w:r w:rsidR="00043036">
        <w:rPr>
          <w:sz w:val="28"/>
          <w:szCs w:val="28"/>
        </w:rPr>
        <w:t>Derwin</w:t>
      </w:r>
      <w:proofErr w:type="spellEnd"/>
      <w:r w:rsidRPr="00392D22">
        <w:rPr>
          <w:sz w:val="28"/>
          <w:szCs w:val="28"/>
        </w:rPr>
        <w:t>,</w:t>
      </w:r>
      <w:r w:rsidR="00EF1C56">
        <w:rPr>
          <w:sz w:val="28"/>
          <w:szCs w:val="28"/>
        </w:rPr>
        <w:t xml:space="preserve"> </w:t>
      </w:r>
      <w:proofErr w:type="spellStart"/>
      <w:r w:rsidRPr="00392D22">
        <w:rPr>
          <w:sz w:val="28"/>
          <w:szCs w:val="28"/>
        </w:rPr>
        <w:t>Rosaleen</w:t>
      </w:r>
      <w:proofErr w:type="spellEnd"/>
      <w:r w:rsidR="00043036">
        <w:rPr>
          <w:sz w:val="28"/>
          <w:szCs w:val="28"/>
        </w:rPr>
        <w:t xml:space="preserve"> </w:t>
      </w:r>
      <w:proofErr w:type="spellStart"/>
      <w:r w:rsidR="00043036">
        <w:rPr>
          <w:sz w:val="28"/>
          <w:szCs w:val="28"/>
        </w:rPr>
        <w:t>McGrane</w:t>
      </w:r>
      <w:proofErr w:type="spellEnd"/>
      <w:r w:rsidRPr="00392D22">
        <w:rPr>
          <w:sz w:val="28"/>
          <w:szCs w:val="28"/>
        </w:rPr>
        <w:t>,</w:t>
      </w:r>
      <w:r w:rsidR="00EF1C56">
        <w:rPr>
          <w:sz w:val="28"/>
          <w:szCs w:val="28"/>
        </w:rPr>
        <w:t xml:space="preserve"> M</w:t>
      </w:r>
      <w:r w:rsidRPr="00392D22">
        <w:rPr>
          <w:sz w:val="28"/>
          <w:szCs w:val="28"/>
        </w:rPr>
        <w:t xml:space="preserve">ichelle </w:t>
      </w:r>
      <w:proofErr w:type="spellStart"/>
      <w:r w:rsidRPr="00392D22">
        <w:rPr>
          <w:sz w:val="28"/>
          <w:szCs w:val="28"/>
        </w:rPr>
        <w:t>Gately</w:t>
      </w:r>
      <w:proofErr w:type="spellEnd"/>
      <w:r w:rsidRPr="00392D22">
        <w:rPr>
          <w:sz w:val="28"/>
          <w:szCs w:val="28"/>
        </w:rPr>
        <w:t>, Siobhan</w:t>
      </w:r>
      <w:r w:rsidR="00043036">
        <w:rPr>
          <w:sz w:val="28"/>
          <w:szCs w:val="28"/>
        </w:rPr>
        <w:t xml:space="preserve"> McCabe,</w:t>
      </w:r>
      <w:r w:rsidR="00EF1C56">
        <w:rPr>
          <w:sz w:val="28"/>
          <w:szCs w:val="28"/>
        </w:rPr>
        <w:t xml:space="preserve"> </w:t>
      </w:r>
      <w:r w:rsidRPr="00392D22">
        <w:rPr>
          <w:sz w:val="28"/>
          <w:szCs w:val="28"/>
        </w:rPr>
        <w:t>Caroline Ryan</w:t>
      </w:r>
      <w:r w:rsidR="00EF1C56">
        <w:rPr>
          <w:sz w:val="28"/>
          <w:szCs w:val="28"/>
        </w:rPr>
        <w:t>,</w:t>
      </w:r>
      <w:r w:rsidR="00043036">
        <w:rPr>
          <w:sz w:val="28"/>
          <w:szCs w:val="28"/>
        </w:rPr>
        <w:t xml:space="preserve"> </w:t>
      </w:r>
      <w:proofErr w:type="spellStart"/>
      <w:r w:rsidRPr="00392D22">
        <w:rPr>
          <w:sz w:val="28"/>
          <w:szCs w:val="28"/>
        </w:rPr>
        <w:t>Darragh</w:t>
      </w:r>
      <w:proofErr w:type="spellEnd"/>
      <w:r w:rsidRPr="00392D22">
        <w:rPr>
          <w:sz w:val="28"/>
          <w:szCs w:val="28"/>
        </w:rPr>
        <w:t xml:space="preserve"> Connolly</w:t>
      </w:r>
      <w:r w:rsidR="00EF1C56">
        <w:rPr>
          <w:sz w:val="28"/>
          <w:szCs w:val="28"/>
        </w:rPr>
        <w:t xml:space="preserve">, </w:t>
      </w:r>
      <w:r w:rsidRPr="00392D22">
        <w:rPr>
          <w:sz w:val="28"/>
          <w:szCs w:val="28"/>
        </w:rPr>
        <w:t xml:space="preserve">Davina </w:t>
      </w:r>
      <w:r w:rsidR="00043036">
        <w:rPr>
          <w:sz w:val="28"/>
          <w:szCs w:val="28"/>
        </w:rPr>
        <w:t xml:space="preserve">Donnelly and </w:t>
      </w:r>
      <w:r w:rsidRPr="00392D22">
        <w:rPr>
          <w:sz w:val="28"/>
          <w:szCs w:val="28"/>
        </w:rPr>
        <w:t>Caroline Sexton</w:t>
      </w:r>
    </w:p>
    <w:p w:rsidR="000B3747" w:rsidRPr="00043036" w:rsidRDefault="000B3747" w:rsidP="0046595D">
      <w:p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T</w:t>
      </w:r>
      <w:r w:rsidR="003E5A46" w:rsidRPr="00043036">
        <w:rPr>
          <w:sz w:val="28"/>
          <w:szCs w:val="28"/>
        </w:rPr>
        <w:t xml:space="preserve">he First Aid Box is located in a marked press in the staffroom and </w:t>
      </w:r>
      <w:r w:rsidR="00F21607" w:rsidRPr="00043036">
        <w:rPr>
          <w:sz w:val="28"/>
          <w:szCs w:val="28"/>
        </w:rPr>
        <w:t>the Safety Officer</w:t>
      </w:r>
      <w:r w:rsidR="003E5A46" w:rsidRPr="00043036">
        <w:rPr>
          <w:sz w:val="28"/>
          <w:szCs w:val="28"/>
        </w:rPr>
        <w:t xml:space="preserve"> is responsible for ensuring that this box is stocked adequately at all times.  </w:t>
      </w:r>
    </w:p>
    <w:p w:rsidR="000B3747" w:rsidRPr="00043036" w:rsidRDefault="003E5A46" w:rsidP="0046595D">
      <w:p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A list of useful telephone</w:t>
      </w:r>
      <w:r w:rsidR="0019467E" w:rsidRPr="00043036">
        <w:rPr>
          <w:sz w:val="28"/>
          <w:szCs w:val="28"/>
        </w:rPr>
        <w:t xml:space="preserve"> numbers </w:t>
      </w:r>
      <w:proofErr w:type="gramStart"/>
      <w:r w:rsidR="0019467E" w:rsidRPr="00043036">
        <w:rPr>
          <w:sz w:val="28"/>
          <w:szCs w:val="28"/>
        </w:rPr>
        <w:t>is also posted</w:t>
      </w:r>
      <w:proofErr w:type="gramEnd"/>
      <w:r w:rsidR="0019467E" w:rsidRPr="00043036">
        <w:rPr>
          <w:sz w:val="28"/>
          <w:szCs w:val="28"/>
        </w:rPr>
        <w:t xml:space="preserve"> </w:t>
      </w:r>
      <w:r w:rsidR="00CA477C" w:rsidRPr="00043036">
        <w:rPr>
          <w:sz w:val="28"/>
          <w:szCs w:val="28"/>
        </w:rPr>
        <w:t xml:space="preserve">in the staffroom in the event of an emergency. (See Critical Incident Policy). </w:t>
      </w:r>
    </w:p>
    <w:p w:rsidR="003E5A46" w:rsidRPr="00043036" w:rsidRDefault="00CA477C" w:rsidP="0046595D">
      <w:pPr>
        <w:jc w:val="both"/>
        <w:rPr>
          <w:sz w:val="28"/>
          <w:szCs w:val="28"/>
        </w:rPr>
      </w:pPr>
      <w:r w:rsidRPr="00043036">
        <w:rPr>
          <w:sz w:val="28"/>
          <w:szCs w:val="28"/>
        </w:rPr>
        <w:t xml:space="preserve">An </w:t>
      </w:r>
      <w:r w:rsidR="00B54E6A" w:rsidRPr="00043036">
        <w:rPr>
          <w:sz w:val="28"/>
          <w:szCs w:val="28"/>
        </w:rPr>
        <w:t>I</w:t>
      </w:r>
      <w:r w:rsidRPr="00043036">
        <w:rPr>
          <w:sz w:val="28"/>
          <w:szCs w:val="28"/>
        </w:rPr>
        <w:t>ncident</w:t>
      </w:r>
      <w:r w:rsidR="00B54E6A" w:rsidRPr="00043036">
        <w:rPr>
          <w:sz w:val="28"/>
          <w:szCs w:val="28"/>
        </w:rPr>
        <w:t>/Accident</w:t>
      </w:r>
      <w:r w:rsidRPr="00043036">
        <w:rPr>
          <w:sz w:val="28"/>
          <w:szCs w:val="28"/>
        </w:rPr>
        <w:t xml:space="preserve"> Report File is to </w:t>
      </w:r>
      <w:proofErr w:type="gramStart"/>
      <w:r w:rsidRPr="00043036">
        <w:rPr>
          <w:sz w:val="28"/>
          <w:szCs w:val="28"/>
        </w:rPr>
        <w:t>be maintained</w:t>
      </w:r>
      <w:proofErr w:type="gramEnd"/>
      <w:r w:rsidRPr="00043036">
        <w:rPr>
          <w:sz w:val="28"/>
          <w:szCs w:val="28"/>
        </w:rPr>
        <w:t xml:space="preserve"> for the recording of all accidents and incidents.</w:t>
      </w:r>
      <w:r w:rsidR="00AD4938" w:rsidRPr="00043036">
        <w:rPr>
          <w:sz w:val="28"/>
          <w:szCs w:val="28"/>
        </w:rPr>
        <w:t xml:space="preserve"> </w:t>
      </w:r>
      <w:r w:rsidR="00F21607" w:rsidRPr="00043036">
        <w:rPr>
          <w:sz w:val="28"/>
          <w:szCs w:val="28"/>
        </w:rPr>
        <w:t xml:space="preserve">Report forms are available in the office and </w:t>
      </w:r>
      <w:r w:rsidR="000B3747" w:rsidRPr="00043036">
        <w:rPr>
          <w:sz w:val="28"/>
          <w:szCs w:val="28"/>
        </w:rPr>
        <w:t>completed</w:t>
      </w:r>
      <w:r w:rsidR="00F21607" w:rsidRPr="00043036">
        <w:rPr>
          <w:sz w:val="28"/>
          <w:szCs w:val="28"/>
        </w:rPr>
        <w:t xml:space="preserve"> forms </w:t>
      </w:r>
      <w:proofErr w:type="gramStart"/>
      <w:r w:rsidR="00F21607" w:rsidRPr="00043036">
        <w:rPr>
          <w:sz w:val="28"/>
          <w:szCs w:val="28"/>
        </w:rPr>
        <w:t>should be given</w:t>
      </w:r>
      <w:proofErr w:type="gramEnd"/>
      <w:r w:rsidR="00F21607" w:rsidRPr="00043036">
        <w:rPr>
          <w:sz w:val="28"/>
          <w:szCs w:val="28"/>
        </w:rPr>
        <w:t xml:space="preserve"> to the Principal.  </w:t>
      </w:r>
      <w:r w:rsidR="000B3747" w:rsidRPr="00043036">
        <w:rPr>
          <w:sz w:val="28"/>
          <w:szCs w:val="28"/>
        </w:rPr>
        <w:t xml:space="preserve">A report </w:t>
      </w:r>
      <w:proofErr w:type="gramStart"/>
      <w:r w:rsidR="000B3747" w:rsidRPr="00043036">
        <w:rPr>
          <w:sz w:val="28"/>
          <w:szCs w:val="28"/>
        </w:rPr>
        <w:t>must be filled out</w:t>
      </w:r>
      <w:proofErr w:type="gramEnd"/>
      <w:r w:rsidR="000B3747" w:rsidRPr="00043036">
        <w:rPr>
          <w:sz w:val="28"/>
          <w:szCs w:val="28"/>
        </w:rPr>
        <w:t xml:space="preserve"> if medical attention is required. </w:t>
      </w:r>
      <w:r w:rsidR="00AD4938" w:rsidRPr="00043036">
        <w:rPr>
          <w:sz w:val="28"/>
          <w:szCs w:val="28"/>
        </w:rPr>
        <w:t>See Accident/Incident Report</w:t>
      </w:r>
      <w:r w:rsidR="0046595D" w:rsidRPr="00043036">
        <w:rPr>
          <w:sz w:val="28"/>
          <w:szCs w:val="28"/>
        </w:rPr>
        <w:t>.</w:t>
      </w:r>
    </w:p>
    <w:p w:rsidR="004944D0" w:rsidRPr="00043036" w:rsidRDefault="004944D0" w:rsidP="0046595D">
      <w:pPr>
        <w:jc w:val="both"/>
        <w:rPr>
          <w:sz w:val="28"/>
          <w:szCs w:val="28"/>
        </w:rPr>
      </w:pPr>
    </w:p>
    <w:p w:rsidR="004944D0" w:rsidRPr="000B3747" w:rsidRDefault="004944D0" w:rsidP="0046595D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0B3747">
        <w:rPr>
          <w:rFonts w:ascii="Arial" w:hAnsi="Arial" w:cs="Arial"/>
          <w:b/>
          <w:sz w:val="32"/>
          <w:szCs w:val="32"/>
          <w:u w:val="single"/>
        </w:rPr>
        <w:t>Visitors to School</w:t>
      </w:r>
    </w:p>
    <w:p w:rsidR="004944D0" w:rsidRPr="00043036" w:rsidRDefault="004944D0" w:rsidP="0046595D">
      <w:p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Parents or visitors entering the school should use the main entrance and identify them</w:t>
      </w:r>
      <w:r w:rsidR="000B3747" w:rsidRPr="00043036">
        <w:rPr>
          <w:sz w:val="28"/>
          <w:szCs w:val="28"/>
        </w:rPr>
        <w:t>selves to</w:t>
      </w:r>
      <w:r w:rsidRPr="00043036">
        <w:rPr>
          <w:sz w:val="28"/>
          <w:szCs w:val="28"/>
        </w:rPr>
        <w:t xml:space="preserve"> the Principal or secretary before gaining admittance to the school.</w:t>
      </w:r>
    </w:p>
    <w:p w:rsidR="00CA477C" w:rsidRPr="0046595D" w:rsidRDefault="00CA477C" w:rsidP="0046595D">
      <w:pPr>
        <w:jc w:val="both"/>
        <w:rPr>
          <w:rFonts w:ascii="Arial" w:hAnsi="Arial" w:cs="Arial"/>
        </w:rPr>
      </w:pPr>
    </w:p>
    <w:p w:rsidR="00CA477C" w:rsidRPr="0003076D" w:rsidRDefault="00DA3BCE" w:rsidP="0046595D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Dropping Off and </w:t>
      </w:r>
      <w:r w:rsidR="00CA477C" w:rsidRPr="0003076D">
        <w:rPr>
          <w:b/>
          <w:sz w:val="32"/>
          <w:szCs w:val="32"/>
          <w:u w:val="single"/>
        </w:rPr>
        <w:t>Collecting Children</w:t>
      </w:r>
    </w:p>
    <w:p w:rsidR="009C4DC5" w:rsidRPr="00043036" w:rsidRDefault="009C4DC5" w:rsidP="00DA3BCE">
      <w:pPr>
        <w:rPr>
          <w:sz w:val="28"/>
          <w:szCs w:val="28"/>
        </w:rPr>
      </w:pPr>
      <w:r w:rsidRPr="00043036">
        <w:rPr>
          <w:sz w:val="28"/>
          <w:szCs w:val="28"/>
        </w:rPr>
        <w:t>The Board of Management regular</w:t>
      </w:r>
      <w:r w:rsidR="002F1FF7" w:rsidRPr="00043036">
        <w:rPr>
          <w:sz w:val="28"/>
          <w:szCs w:val="28"/>
        </w:rPr>
        <w:t>ly communicate</w:t>
      </w:r>
      <w:r w:rsidR="00202F38" w:rsidRPr="00043036">
        <w:rPr>
          <w:sz w:val="28"/>
          <w:szCs w:val="28"/>
        </w:rPr>
        <w:t>s with parents about</w:t>
      </w:r>
      <w:r w:rsidR="002F1FF7" w:rsidRPr="00043036">
        <w:rPr>
          <w:sz w:val="28"/>
          <w:szCs w:val="28"/>
        </w:rPr>
        <w:t xml:space="preserve"> </w:t>
      </w:r>
      <w:r w:rsidRPr="00043036">
        <w:rPr>
          <w:sz w:val="28"/>
          <w:szCs w:val="28"/>
        </w:rPr>
        <w:t>Safety in the</w:t>
      </w:r>
      <w:r w:rsidR="00396360" w:rsidRPr="00043036">
        <w:rPr>
          <w:sz w:val="28"/>
          <w:szCs w:val="28"/>
        </w:rPr>
        <w:t xml:space="preserve"> carpark.  Parents </w:t>
      </w:r>
      <w:proofErr w:type="gramStart"/>
      <w:r w:rsidR="00396360" w:rsidRPr="00043036">
        <w:rPr>
          <w:sz w:val="28"/>
          <w:szCs w:val="28"/>
        </w:rPr>
        <w:t>are asked</w:t>
      </w:r>
      <w:proofErr w:type="gramEnd"/>
      <w:r w:rsidR="00396360" w:rsidRPr="00043036">
        <w:rPr>
          <w:sz w:val="28"/>
          <w:szCs w:val="28"/>
        </w:rPr>
        <w:t xml:space="preserve"> to drive slowly on school grounds and bear in mind the following points to ensure that everyone can enter / exit the carpark safely.</w:t>
      </w:r>
    </w:p>
    <w:p w:rsidR="00750735" w:rsidRPr="00043036" w:rsidRDefault="0075073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t xml:space="preserve">The inside lane is for set down only. </w:t>
      </w:r>
      <w:r w:rsidRPr="00043036">
        <w:rPr>
          <w:b/>
          <w:sz w:val="28"/>
          <w:szCs w:val="28"/>
        </w:rPr>
        <w:t>DO NOT</w:t>
      </w:r>
      <w:r w:rsidRPr="00043036">
        <w:rPr>
          <w:sz w:val="28"/>
          <w:szCs w:val="28"/>
        </w:rPr>
        <w:t xml:space="preserve"> leave car unattended.</w:t>
      </w:r>
    </w:p>
    <w:p w:rsidR="00750735" w:rsidRPr="00043036" w:rsidRDefault="0075073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t xml:space="preserve">If you need to enter the </w:t>
      </w:r>
      <w:proofErr w:type="gramStart"/>
      <w:r w:rsidRPr="00043036">
        <w:rPr>
          <w:sz w:val="28"/>
          <w:szCs w:val="28"/>
        </w:rPr>
        <w:t>school</w:t>
      </w:r>
      <w:proofErr w:type="gramEnd"/>
      <w:r w:rsidRPr="00043036">
        <w:rPr>
          <w:sz w:val="28"/>
          <w:szCs w:val="28"/>
        </w:rPr>
        <w:t xml:space="preserve"> you may park in the Parents’ Carpark (to left of main entrance gate as you enter).</w:t>
      </w:r>
    </w:p>
    <w:p w:rsidR="00750735" w:rsidRPr="00043036" w:rsidRDefault="0075073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t>When exiting from this carpark you must turn left and drive around the set down area.</w:t>
      </w:r>
    </w:p>
    <w:p w:rsidR="00750735" w:rsidRPr="00043036" w:rsidRDefault="0075073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t>The outside lane is for circulation only. Under no circumstances should children exit while car is in outside lane.</w:t>
      </w:r>
    </w:p>
    <w:p w:rsidR="00750735" w:rsidRPr="00043036" w:rsidRDefault="0075073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t xml:space="preserve">Do not park in the teachers’ </w:t>
      </w:r>
      <w:proofErr w:type="gramStart"/>
      <w:r w:rsidRPr="00043036">
        <w:rPr>
          <w:sz w:val="28"/>
          <w:szCs w:val="28"/>
        </w:rPr>
        <w:t>carpark</w:t>
      </w:r>
      <w:proofErr w:type="gramEnd"/>
      <w:r w:rsidRPr="00043036">
        <w:rPr>
          <w:sz w:val="28"/>
          <w:szCs w:val="28"/>
        </w:rPr>
        <w:t xml:space="preserve"> as the buses must have free access here. This allows for extra space in the set down area.</w:t>
      </w:r>
    </w:p>
    <w:p w:rsidR="00750735" w:rsidRPr="00043036" w:rsidRDefault="0075073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lastRenderedPageBreak/>
        <w:t>Pedestrians must enter by pedestrian gate at front of school only.</w:t>
      </w:r>
    </w:p>
    <w:p w:rsidR="009C4DC5" w:rsidRPr="00043036" w:rsidRDefault="009C4DC5" w:rsidP="0075073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43036">
        <w:rPr>
          <w:sz w:val="28"/>
          <w:szCs w:val="28"/>
        </w:rPr>
        <w:t xml:space="preserve">Advise teachers if any alternative arrangements for picking up </w:t>
      </w:r>
      <w:r w:rsidR="005D35EA" w:rsidRPr="00043036">
        <w:rPr>
          <w:sz w:val="28"/>
          <w:szCs w:val="28"/>
        </w:rPr>
        <w:t>children are to be mad</w:t>
      </w:r>
      <w:r w:rsidR="00CB326F" w:rsidRPr="00043036">
        <w:rPr>
          <w:sz w:val="28"/>
          <w:szCs w:val="28"/>
        </w:rPr>
        <w:t>e</w:t>
      </w:r>
    </w:p>
    <w:p w:rsidR="00750735" w:rsidRPr="00043036" w:rsidRDefault="00750735" w:rsidP="00750735">
      <w:pPr>
        <w:pStyle w:val="ListParagraph"/>
        <w:rPr>
          <w:sz w:val="28"/>
          <w:szCs w:val="28"/>
        </w:rPr>
      </w:pPr>
    </w:p>
    <w:p w:rsidR="000B3747" w:rsidRPr="00043036" w:rsidRDefault="000B3747" w:rsidP="00CB326F">
      <w:p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Pupils cycling to school should dismount in the school grounds and store their bike in the area provided</w:t>
      </w:r>
    </w:p>
    <w:p w:rsidR="009C4DC5" w:rsidRPr="00043036" w:rsidRDefault="009C4DC5" w:rsidP="0046595D">
      <w:pPr>
        <w:jc w:val="both"/>
        <w:rPr>
          <w:b/>
          <w:sz w:val="28"/>
          <w:szCs w:val="28"/>
        </w:rPr>
      </w:pPr>
    </w:p>
    <w:p w:rsidR="00AF6EB3" w:rsidRPr="00043036" w:rsidRDefault="009C4DC5" w:rsidP="0046595D">
      <w:pPr>
        <w:spacing w:after="200" w:line="276" w:lineRule="auto"/>
        <w:jc w:val="both"/>
        <w:rPr>
          <w:sz w:val="28"/>
          <w:szCs w:val="28"/>
        </w:rPr>
      </w:pPr>
      <w:r w:rsidRPr="00043036">
        <w:rPr>
          <w:sz w:val="28"/>
          <w:szCs w:val="28"/>
        </w:rPr>
        <w:t>The</w:t>
      </w:r>
      <w:r w:rsidR="00AF6EB3" w:rsidRPr="00043036">
        <w:rPr>
          <w:sz w:val="28"/>
          <w:szCs w:val="28"/>
        </w:rPr>
        <w:t xml:space="preserve"> following Health and Safety issues </w:t>
      </w:r>
      <w:proofErr w:type="gramStart"/>
      <w:r w:rsidR="00AF6EB3" w:rsidRPr="00043036">
        <w:rPr>
          <w:sz w:val="28"/>
          <w:szCs w:val="28"/>
        </w:rPr>
        <w:t>are dealt with</w:t>
      </w:r>
      <w:proofErr w:type="gramEnd"/>
      <w:r w:rsidR="00AF6EB3" w:rsidRPr="00043036">
        <w:rPr>
          <w:sz w:val="28"/>
          <w:szCs w:val="28"/>
        </w:rPr>
        <w:t xml:space="preserve"> in separate policy documents:</w:t>
      </w:r>
    </w:p>
    <w:p w:rsidR="00AF6EB3" w:rsidRPr="00043036" w:rsidRDefault="00AF6EB3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Administration of Medication</w:t>
      </w:r>
    </w:p>
    <w:p w:rsidR="00AF6EB3" w:rsidRPr="00043036" w:rsidRDefault="00AF6EB3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Teachers’ absences</w:t>
      </w:r>
    </w:p>
    <w:p w:rsidR="00AF6EB3" w:rsidRPr="00043036" w:rsidRDefault="004944D0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Accident /Emergency Policy</w:t>
      </w:r>
    </w:p>
    <w:p w:rsidR="00AF6EB3" w:rsidRPr="00043036" w:rsidRDefault="00AF6EB3" w:rsidP="004944D0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Accident Forms</w:t>
      </w:r>
    </w:p>
    <w:p w:rsidR="00AF6EB3" w:rsidRPr="00043036" w:rsidRDefault="00AF6EB3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Assembly and Dismissal of Pupils</w:t>
      </w:r>
    </w:p>
    <w:p w:rsidR="00AF6EB3" w:rsidRPr="00043036" w:rsidRDefault="00AF6EB3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Supervision of Pupils</w:t>
      </w:r>
    </w:p>
    <w:p w:rsidR="00AF6EB3" w:rsidRPr="00043036" w:rsidRDefault="00AF6EB3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Bullying and Harassment</w:t>
      </w:r>
    </w:p>
    <w:p w:rsidR="00AF6EB3" w:rsidRPr="00043036" w:rsidRDefault="00AF6EB3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Grievance</w:t>
      </w:r>
    </w:p>
    <w:p w:rsidR="004944D0" w:rsidRPr="00043036" w:rsidRDefault="004944D0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School Tours/ Trips</w:t>
      </w:r>
    </w:p>
    <w:p w:rsidR="004944D0" w:rsidRPr="00043036" w:rsidRDefault="004944D0" w:rsidP="0046595D">
      <w:pPr>
        <w:numPr>
          <w:ilvl w:val="2"/>
          <w:numId w:val="2"/>
        </w:num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Critical Incident Policy</w:t>
      </w:r>
    </w:p>
    <w:p w:rsidR="004944D0" w:rsidRPr="00043036" w:rsidRDefault="004944D0" w:rsidP="004A6F07">
      <w:pPr>
        <w:pStyle w:val="ListParagraph"/>
        <w:ind w:left="1080"/>
        <w:jc w:val="both"/>
        <w:rPr>
          <w:b/>
          <w:sz w:val="28"/>
          <w:szCs w:val="28"/>
          <w:u w:val="single"/>
        </w:rPr>
      </w:pPr>
    </w:p>
    <w:p w:rsidR="004944D0" w:rsidRPr="004A6F07" w:rsidRDefault="004944D0" w:rsidP="004A6F07">
      <w:pPr>
        <w:keepNext/>
        <w:jc w:val="both"/>
        <w:outlineLvl w:val="2"/>
        <w:rPr>
          <w:rFonts w:ascii="Verdana" w:hAnsi="Verdana"/>
          <w:sz w:val="28"/>
          <w:szCs w:val="28"/>
          <w:lang w:val="en-GB"/>
        </w:rPr>
      </w:pPr>
      <w:r w:rsidRPr="004A6F07">
        <w:rPr>
          <w:rFonts w:ascii="Verdana" w:hAnsi="Verdana"/>
          <w:b/>
          <w:sz w:val="28"/>
          <w:szCs w:val="28"/>
          <w:lang w:val="en-GB"/>
        </w:rPr>
        <w:t>Revision of This Safety Statement</w:t>
      </w:r>
    </w:p>
    <w:p w:rsidR="00AF6EB3" w:rsidRPr="00043036" w:rsidRDefault="00AF6EB3" w:rsidP="0046595D">
      <w:pPr>
        <w:jc w:val="both"/>
        <w:rPr>
          <w:sz w:val="28"/>
          <w:szCs w:val="28"/>
        </w:rPr>
      </w:pPr>
      <w:r w:rsidRPr="00043036">
        <w:rPr>
          <w:sz w:val="28"/>
          <w:szCs w:val="28"/>
        </w:rPr>
        <w:t>The Board will review this policy on a yearly basis</w:t>
      </w:r>
      <w:r w:rsidR="004944D0" w:rsidRPr="00043036">
        <w:rPr>
          <w:sz w:val="28"/>
          <w:szCs w:val="28"/>
        </w:rPr>
        <w:t xml:space="preserve"> in</w:t>
      </w:r>
      <w:r w:rsidR="007124D1" w:rsidRPr="00043036">
        <w:rPr>
          <w:sz w:val="28"/>
          <w:szCs w:val="28"/>
        </w:rPr>
        <w:t xml:space="preserve"> </w:t>
      </w:r>
      <w:r w:rsidR="00FF39F2" w:rsidRPr="00043036">
        <w:rPr>
          <w:sz w:val="28"/>
          <w:szCs w:val="28"/>
        </w:rPr>
        <w:t>September</w:t>
      </w:r>
      <w:r w:rsidR="00B54E6A" w:rsidRPr="00043036">
        <w:rPr>
          <w:sz w:val="28"/>
          <w:szCs w:val="28"/>
        </w:rPr>
        <w:t xml:space="preserve"> of each calendar year</w:t>
      </w:r>
      <w:r w:rsidRPr="00043036">
        <w:rPr>
          <w:sz w:val="28"/>
          <w:szCs w:val="28"/>
        </w:rPr>
        <w:t xml:space="preserve">. </w:t>
      </w:r>
      <w:proofErr w:type="gramStart"/>
      <w:r w:rsidR="00B54E6A" w:rsidRPr="00043036">
        <w:rPr>
          <w:sz w:val="28"/>
          <w:szCs w:val="28"/>
        </w:rPr>
        <w:t>A Health and Safety Audit will be undertaken by the Board of Management as part of this review</w:t>
      </w:r>
      <w:proofErr w:type="gramEnd"/>
      <w:r w:rsidR="00B54E6A" w:rsidRPr="00043036">
        <w:rPr>
          <w:sz w:val="28"/>
          <w:szCs w:val="28"/>
        </w:rPr>
        <w:t xml:space="preserve">. </w:t>
      </w:r>
      <w:r w:rsidRPr="00043036">
        <w:rPr>
          <w:sz w:val="28"/>
          <w:szCs w:val="28"/>
        </w:rPr>
        <w:t xml:space="preserve">In the intervening </w:t>
      </w:r>
      <w:proofErr w:type="gramStart"/>
      <w:r w:rsidRPr="00043036">
        <w:rPr>
          <w:sz w:val="28"/>
          <w:szCs w:val="28"/>
        </w:rPr>
        <w:t>time</w:t>
      </w:r>
      <w:proofErr w:type="gramEnd"/>
      <w:r w:rsidRPr="00043036">
        <w:rPr>
          <w:sz w:val="28"/>
          <w:szCs w:val="28"/>
        </w:rPr>
        <w:t xml:space="preserve"> all people associated with the school will have access to the </w:t>
      </w:r>
      <w:r w:rsidR="00B54E6A" w:rsidRPr="00043036">
        <w:rPr>
          <w:sz w:val="28"/>
          <w:szCs w:val="28"/>
        </w:rPr>
        <w:t>Risk Assessment/Health and Safety Checklist which are on permanent</w:t>
      </w:r>
      <w:r w:rsidR="00380A68" w:rsidRPr="00043036">
        <w:rPr>
          <w:sz w:val="28"/>
          <w:szCs w:val="28"/>
        </w:rPr>
        <w:t xml:space="preserve"> </w:t>
      </w:r>
      <w:r w:rsidR="00B54E6A" w:rsidRPr="00043036">
        <w:rPr>
          <w:sz w:val="28"/>
          <w:szCs w:val="28"/>
        </w:rPr>
        <w:t xml:space="preserve">display on staffroom noticeboard. </w:t>
      </w:r>
      <w:r w:rsidRPr="00043036">
        <w:rPr>
          <w:sz w:val="28"/>
          <w:szCs w:val="28"/>
        </w:rPr>
        <w:t xml:space="preserve"> Noticed possible dangers will </w:t>
      </w:r>
      <w:proofErr w:type="gramStart"/>
      <w:r w:rsidRPr="00043036">
        <w:rPr>
          <w:sz w:val="28"/>
          <w:szCs w:val="28"/>
        </w:rPr>
        <w:t>be recorded</w:t>
      </w:r>
      <w:proofErr w:type="gramEnd"/>
      <w:r w:rsidRPr="00043036">
        <w:rPr>
          <w:sz w:val="28"/>
          <w:szCs w:val="28"/>
        </w:rPr>
        <w:t xml:space="preserve"> on this form and be addressed at the next scheduled Board of Management meeting or at a specially convened meeting if the principal considers the matter to be of a serious or urgent nature.</w:t>
      </w:r>
    </w:p>
    <w:p w:rsidR="00AF6EB3" w:rsidRPr="008879AE" w:rsidRDefault="00AF6EB3" w:rsidP="008879AE">
      <w:pPr>
        <w:jc w:val="both"/>
        <w:rPr>
          <w:rFonts w:ascii="Arial" w:hAnsi="Arial" w:cs="Arial"/>
        </w:rPr>
      </w:pPr>
      <w:r w:rsidRPr="0046595D">
        <w:rPr>
          <w:rFonts w:ascii="Arial" w:hAnsi="Arial" w:cs="Arial"/>
        </w:rPr>
        <w:t xml:space="preserve">                        </w:t>
      </w:r>
      <w:r w:rsidRPr="009C4DC5">
        <w:rPr>
          <w:sz w:val="28"/>
          <w:szCs w:val="28"/>
        </w:rPr>
        <w:t xml:space="preserve">                                                                           </w:t>
      </w:r>
    </w:p>
    <w:p w:rsidR="002F1FF7" w:rsidRDefault="002F1FF7" w:rsidP="0046595D">
      <w:pPr>
        <w:jc w:val="both"/>
        <w:rPr>
          <w:b/>
          <w:sz w:val="28"/>
          <w:szCs w:val="28"/>
          <w:u w:val="single"/>
        </w:rPr>
      </w:pPr>
    </w:p>
    <w:p w:rsidR="004944D0" w:rsidRPr="00E13DDB" w:rsidRDefault="004944D0" w:rsidP="004944D0">
      <w:pPr>
        <w:jc w:val="both"/>
        <w:rPr>
          <w:rFonts w:ascii="Verdana" w:hAnsi="Verdana"/>
          <w:sz w:val="20"/>
          <w:szCs w:val="20"/>
          <w:lang w:val="en-GB"/>
        </w:rPr>
      </w:pPr>
      <w:r w:rsidRPr="00E13DDB">
        <w:rPr>
          <w:rFonts w:ascii="Verdana" w:hAnsi="Verdana"/>
          <w:sz w:val="20"/>
          <w:szCs w:val="20"/>
          <w:lang w:val="en-GB"/>
        </w:rPr>
        <w:t>Signed on behalf of the Board of Management:</w:t>
      </w:r>
    </w:p>
    <w:p w:rsidR="004944D0" w:rsidRPr="00E13DDB" w:rsidRDefault="004944D0" w:rsidP="004944D0">
      <w:pPr>
        <w:jc w:val="both"/>
        <w:rPr>
          <w:rFonts w:ascii="Verdana" w:hAnsi="Verdana"/>
          <w:sz w:val="20"/>
          <w:szCs w:val="20"/>
          <w:lang w:val="en-GB"/>
        </w:rPr>
      </w:pPr>
    </w:p>
    <w:p w:rsidR="004944D0" w:rsidRPr="00E13DDB" w:rsidRDefault="004944D0" w:rsidP="004944D0">
      <w:pPr>
        <w:jc w:val="both"/>
        <w:rPr>
          <w:rFonts w:ascii="Verdana" w:hAnsi="Verdana"/>
          <w:sz w:val="20"/>
          <w:szCs w:val="20"/>
          <w:lang w:val="en-GB"/>
        </w:rPr>
      </w:pPr>
      <w:r w:rsidRPr="00E13DDB">
        <w:rPr>
          <w:rFonts w:ascii="Verdana" w:hAnsi="Verdana"/>
          <w:sz w:val="20"/>
          <w:szCs w:val="20"/>
          <w:lang w:val="en-GB"/>
        </w:rPr>
        <w:t>Chairman</w:t>
      </w:r>
      <w:proofErr w:type="gramStart"/>
      <w:r w:rsidRPr="00E13DDB">
        <w:rPr>
          <w:rFonts w:ascii="Verdana" w:hAnsi="Verdana"/>
          <w:sz w:val="20"/>
          <w:szCs w:val="20"/>
          <w:lang w:val="en-GB"/>
        </w:rPr>
        <w:t>:_</w:t>
      </w:r>
      <w:proofErr w:type="gramEnd"/>
      <w:r w:rsidRPr="00E13DDB">
        <w:rPr>
          <w:rFonts w:ascii="Verdana" w:hAnsi="Verdana"/>
          <w:sz w:val="20"/>
          <w:szCs w:val="20"/>
          <w:lang w:val="en-GB"/>
        </w:rPr>
        <w:t>_______________________ Date:__________</w:t>
      </w:r>
    </w:p>
    <w:p w:rsidR="002F1FF7" w:rsidRDefault="002F1FF7" w:rsidP="0046595D">
      <w:pPr>
        <w:jc w:val="both"/>
        <w:rPr>
          <w:b/>
          <w:sz w:val="28"/>
          <w:szCs w:val="28"/>
          <w:u w:val="single"/>
        </w:rPr>
      </w:pPr>
    </w:p>
    <w:p w:rsidR="000E7FBD" w:rsidRDefault="00CF0535" w:rsidP="0046595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Appendix 1</w:t>
      </w:r>
    </w:p>
    <w:p w:rsidR="000E7FBD" w:rsidRDefault="00767D72" w:rsidP="0046595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September 2025</w:t>
      </w:r>
    </w:p>
    <w:p w:rsidR="00767D72" w:rsidRDefault="00767D72" w:rsidP="0046595D">
      <w:pPr>
        <w:jc w:val="both"/>
        <w:rPr>
          <w:sz w:val="28"/>
          <w:szCs w:val="28"/>
        </w:rPr>
      </w:pPr>
      <w:proofErr w:type="spellStart"/>
      <w:r w:rsidRPr="00767D72">
        <w:rPr>
          <w:sz w:val="28"/>
          <w:szCs w:val="28"/>
        </w:rPr>
        <w:t>Cloonakilla</w:t>
      </w:r>
      <w:proofErr w:type="spellEnd"/>
      <w:r w:rsidRPr="00767D72">
        <w:rPr>
          <w:sz w:val="28"/>
          <w:szCs w:val="28"/>
        </w:rPr>
        <w:t xml:space="preserve"> NS </w:t>
      </w:r>
      <w:r>
        <w:rPr>
          <w:sz w:val="28"/>
          <w:szCs w:val="28"/>
        </w:rPr>
        <w:t xml:space="preserve">Construction </w:t>
      </w:r>
      <w:r w:rsidRPr="00767D72">
        <w:rPr>
          <w:sz w:val="28"/>
          <w:szCs w:val="28"/>
        </w:rPr>
        <w:t>Stage Health &amp; Safety Plan</w:t>
      </w:r>
      <w:r>
        <w:rPr>
          <w:sz w:val="28"/>
          <w:szCs w:val="28"/>
        </w:rPr>
        <w:t xml:space="preserve"> (CSHSP) from CPAC Modular</w:t>
      </w:r>
    </w:p>
    <w:p w:rsidR="00767D72" w:rsidRDefault="00767D72" w:rsidP="0046595D">
      <w:pPr>
        <w:jc w:val="both"/>
        <w:rPr>
          <w:sz w:val="28"/>
          <w:szCs w:val="28"/>
        </w:rPr>
      </w:pPr>
    </w:p>
    <w:p w:rsidR="00767D72" w:rsidRDefault="00767D72" w:rsidP="00465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see </w:t>
      </w:r>
      <w:r w:rsidR="00F06819">
        <w:rPr>
          <w:sz w:val="28"/>
          <w:szCs w:val="28"/>
        </w:rPr>
        <w:t>link below, right link, open hyperlink</w:t>
      </w:r>
    </w:p>
    <w:p w:rsidR="00767D72" w:rsidRDefault="00767D72" w:rsidP="0046595D">
      <w:pPr>
        <w:jc w:val="both"/>
        <w:rPr>
          <w:sz w:val="28"/>
          <w:szCs w:val="28"/>
        </w:rPr>
      </w:pPr>
    </w:p>
    <w:p w:rsidR="00CF0535" w:rsidRDefault="00CF0535" w:rsidP="00CF0535">
      <w:pPr>
        <w:jc w:val="both"/>
      </w:pPr>
    </w:p>
    <w:p w:rsidR="000E7FBD" w:rsidRDefault="00174AC4" w:rsidP="0046595D">
      <w:pPr>
        <w:jc w:val="both"/>
        <w:rPr>
          <w:b/>
          <w:sz w:val="28"/>
          <w:szCs w:val="28"/>
          <w:u w:val="single"/>
        </w:rPr>
      </w:pPr>
      <w:hyperlink r:id="rId8" w:history="1">
        <w:r w:rsidR="00633690" w:rsidRPr="00633690">
          <w:rPr>
            <w:rStyle w:val="Hyperlink"/>
            <w:b/>
            <w:sz w:val="28"/>
            <w:szCs w:val="28"/>
          </w:rPr>
          <w:t>Health File</w:t>
        </w:r>
      </w:hyperlink>
      <w:bookmarkStart w:id="0" w:name="_GoBack"/>
      <w:bookmarkEnd w:id="0"/>
    </w:p>
    <w:sectPr w:rsidR="000E7FBD" w:rsidSect="002F1FF7">
      <w:headerReference w:type="default" r:id="rId9"/>
      <w:pgSz w:w="12240" w:h="15840"/>
      <w:pgMar w:top="907" w:right="1440" w:bottom="851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C4" w:rsidRDefault="00174AC4" w:rsidP="002F1FF7">
      <w:r>
        <w:separator/>
      </w:r>
    </w:p>
  </w:endnote>
  <w:endnote w:type="continuationSeparator" w:id="0">
    <w:p w:rsidR="00174AC4" w:rsidRDefault="00174AC4" w:rsidP="002F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C4" w:rsidRDefault="00174AC4" w:rsidP="002F1FF7">
      <w:r>
        <w:separator/>
      </w:r>
    </w:p>
  </w:footnote>
  <w:footnote w:type="continuationSeparator" w:id="0">
    <w:p w:rsidR="00174AC4" w:rsidRDefault="00174AC4" w:rsidP="002F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F38" w:rsidRDefault="00202F38" w:rsidP="002F1FF7">
    <w:pPr>
      <w:jc w:val="right"/>
      <w:rPr>
        <w:rFonts w:ascii="Arial" w:hAnsi="Arial" w:cs="Arial"/>
        <w:b/>
        <w:sz w:val="36"/>
        <w:szCs w:val="36"/>
      </w:rPr>
    </w:pPr>
  </w:p>
  <w:p w:rsidR="00202F38" w:rsidRPr="00947D3E" w:rsidRDefault="00202F38" w:rsidP="002F1FF7">
    <w:pPr>
      <w:jc w:val="center"/>
      <w:rPr>
        <w:rFonts w:ascii="Arial" w:hAnsi="Arial" w:cs="Arial"/>
        <w:b/>
        <w:sz w:val="36"/>
        <w:szCs w:val="36"/>
      </w:rPr>
    </w:pPr>
    <w:proofErr w:type="spellStart"/>
    <w:r w:rsidRPr="00947D3E">
      <w:rPr>
        <w:rFonts w:ascii="Arial" w:hAnsi="Arial" w:cs="Arial"/>
        <w:b/>
        <w:sz w:val="36"/>
        <w:szCs w:val="36"/>
      </w:rPr>
      <w:t>Cloonakilla</w:t>
    </w:r>
    <w:proofErr w:type="spellEnd"/>
    <w:r w:rsidRPr="00947D3E">
      <w:rPr>
        <w:rFonts w:ascii="Arial" w:hAnsi="Arial" w:cs="Arial"/>
        <w:b/>
        <w:sz w:val="36"/>
        <w:szCs w:val="36"/>
      </w:rPr>
      <w:t xml:space="preserve"> National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916"/>
    <w:multiLevelType w:val="multilevel"/>
    <w:tmpl w:val="3B98C6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FB544A9"/>
    <w:multiLevelType w:val="hybridMultilevel"/>
    <w:tmpl w:val="A0C665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52A4"/>
    <w:multiLevelType w:val="hybridMultilevel"/>
    <w:tmpl w:val="6416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684"/>
    <w:multiLevelType w:val="hybridMultilevel"/>
    <w:tmpl w:val="CDCEDFA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1A28"/>
    <w:multiLevelType w:val="hybridMultilevel"/>
    <w:tmpl w:val="6A7C9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6403"/>
    <w:multiLevelType w:val="hybridMultilevel"/>
    <w:tmpl w:val="62CEED4A"/>
    <w:lvl w:ilvl="0" w:tplc="1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1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732297"/>
    <w:multiLevelType w:val="hybridMultilevel"/>
    <w:tmpl w:val="54A0E6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96E21"/>
    <w:multiLevelType w:val="hybridMultilevel"/>
    <w:tmpl w:val="7292B5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6667A"/>
    <w:multiLevelType w:val="hybridMultilevel"/>
    <w:tmpl w:val="5596EBC0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F4117"/>
    <w:multiLevelType w:val="hybridMultilevel"/>
    <w:tmpl w:val="AC6E64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8649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C93D0B"/>
    <w:multiLevelType w:val="hybridMultilevel"/>
    <w:tmpl w:val="3222B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27863"/>
    <w:multiLevelType w:val="hybridMultilevel"/>
    <w:tmpl w:val="7FE2944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10028"/>
    <w:multiLevelType w:val="hybridMultilevel"/>
    <w:tmpl w:val="1200EE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B3"/>
    <w:rsid w:val="000122CC"/>
    <w:rsid w:val="000231DB"/>
    <w:rsid w:val="0003076D"/>
    <w:rsid w:val="0003166D"/>
    <w:rsid w:val="00042B08"/>
    <w:rsid w:val="00043036"/>
    <w:rsid w:val="00055DCE"/>
    <w:rsid w:val="00066891"/>
    <w:rsid w:val="000907CC"/>
    <w:rsid w:val="000970D9"/>
    <w:rsid w:val="000A0905"/>
    <w:rsid w:val="000B14FD"/>
    <w:rsid w:val="000B3747"/>
    <w:rsid w:val="000E632F"/>
    <w:rsid w:val="000E7FBD"/>
    <w:rsid w:val="000F2BE4"/>
    <w:rsid w:val="00137133"/>
    <w:rsid w:val="00141EA6"/>
    <w:rsid w:val="001652B0"/>
    <w:rsid w:val="00174AC4"/>
    <w:rsid w:val="00183563"/>
    <w:rsid w:val="0019467E"/>
    <w:rsid w:val="001B3E21"/>
    <w:rsid w:val="001B77DA"/>
    <w:rsid w:val="001F7F09"/>
    <w:rsid w:val="00202F38"/>
    <w:rsid w:val="0026181B"/>
    <w:rsid w:val="00270370"/>
    <w:rsid w:val="002930BF"/>
    <w:rsid w:val="002B49D5"/>
    <w:rsid w:val="002F1FF7"/>
    <w:rsid w:val="0033504A"/>
    <w:rsid w:val="00376865"/>
    <w:rsid w:val="00380A68"/>
    <w:rsid w:val="003862FA"/>
    <w:rsid w:val="003876BA"/>
    <w:rsid w:val="00392D22"/>
    <w:rsid w:val="00394543"/>
    <w:rsid w:val="00396360"/>
    <w:rsid w:val="003B01C8"/>
    <w:rsid w:val="003E5A46"/>
    <w:rsid w:val="0041329F"/>
    <w:rsid w:val="00444B42"/>
    <w:rsid w:val="0046595D"/>
    <w:rsid w:val="00481D46"/>
    <w:rsid w:val="004944D0"/>
    <w:rsid w:val="004A6F07"/>
    <w:rsid w:val="004C5BE0"/>
    <w:rsid w:val="004D7D87"/>
    <w:rsid w:val="004E18B5"/>
    <w:rsid w:val="004E2E32"/>
    <w:rsid w:val="004F1469"/>
    <w:rsid w:val="0057781D"/>
    <w:rsid w:val="0058187B"/>
    <w:rsid w:val="005A382E"/>
    <w:rsid w:val="005B4D2D"/>
    <w:rsid w:val="005C08AF"/>
    <w:rsid w:val="005D35EA"/>
    <w:rsid w:val="005D4DB5"/>
    <w:rsid w:val="00633690"/>
    <w:rsid w:val="006743A0"/>
    <w:rsid w:val="006D25D0"/>
    <w:rsid w:val="006F005F"/>
    <w:rsid w:val="007124D1"/>
    <w:rsid w:val="00750735"/>
    <w:rsid w:val="00755981"/>
    <w:rsid w:val="00767D72"/>
    <w:rsid w:val="00772DE4"/>
    <w:rsid w:val="00776C44"/>
    <w:rsid w:val="007A5759"/>
    <w:rsid w:val="007E2BA1"/>
    <w:rsid w:val="00831BAA"/>
    <w:rsid w:val="008545A1"/>
    <w:rsid w:val="008879AE"/>
    <w:rsid w:val="008C0C61"/>
    <w:rsid w:val="008D1B06"/>
    <w:rsid w:val="008D7465"/>
    <w:rsid w:val="008F0BAC"/>
    <w:rsid w:val="00933AA0"/>
    <w:rsid w:val="00947D3E"/>
    <w:rsid w:val="00982FE2"/>
    <w:rsid w:val="00990FCF"/>
    <w:rsid w:val="00996634"/>
    <w:rsid w:val="009B243E"/>
    <w:rsid w:val="009C4DC5"/>
    <w:rsid w:val="009D5C2C"/>
    <w:rsid w:val="009E68AD"/>
    <w:rsid w:val="00A17E80"/>
    <w:rsid w:val="00A8262F"/>
    <w:rsid w:val="00AA1589"/>
    <w:rsid w:val="00AD4938"/>
    <w:rsid w:val="00AE4317"/>
    <w:rsid w:val="00AF6EB3"/>
    <w:rsid w:val="00B3383B"/>
    <w:rsid w:val="00B4282A"/>
    <w:rsid w:val="00B44649"/>
    <w:rsid w:val="00B54E6A"/>
    <w:rsid w:val="00B832BC"/>
    <w:rsid w:val="00BB314E"/>
    <w:rsid w:val="00BB6B38"/>
    <w:rsid w:val="00BE2804"/>
    <w:rsid w:val="00BF5731"/>
    <w:rsid w:val="00C32ABB"/>
    <w:rsid w:val="00C377A1"/>
    <w:rsid w:val="00C719E5"/>
    <w:rsid w:val="00C85C72"/>
    <w:rsid w:val="00C9564D"/>
    <w:rsid w:val="00CA477C"/>
    <w:rsid w:val="00CB326F"/>
    <w:rsid w:val="00CB3AFB"/>
    <w:rsid w:val="00CF0535"/>
    <w:rsid w:val="00D01765"/>
    <w:rsid w:val="00D030DE"/>
    <w:rsid w:val="00D40B05"/>
    <w:rsid w:val="00D6539F"/>
    <w:rsid w:val="00D8282B"/>
    <w:rsid w:val="00D91EFB"/>
    <w:rsid w:val="00D92BF6"/>
    <w:rsid w:val="00D93426"/>
    <w:rsid w:val="00D93E49"/>
    <w:rsid w:val="00DA3BCE"/>
    <w:rsid w:val="00DB14BD"/>
    <w:rsid w:val="00E07FFD"/>
    <w:rsid w:val="00E23A79"/>
    <w:rsid w:val="00E241EB"/>
    <w:rsid w:val="00E24DDA"/>
    <w:rsid w:val="00E4346B"/>
    <w:rsid w:val="00E44175"/>
    <w:rsid w:val="00E75810"/>
    <w:rsid w:val="00EF1C56"/>
    <w:rsid w:val="00F05F53"/>
    <w:rsid w:val="00F06819"/>
    <w:rsid w:val="00F21607"/>
    <w:rsid w:val="00F73004"/>
    <w:rsid w:val="00F9465F"/>
    <w:rsid w:val="00FB3FE3"/>
    <w:rsid w:val="00FD3166"/>
    <w:rsid w:val="00FD58DC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116F"/>
  <w15:docId w15:val="{66D9D5C5-25E9-4DAD-9738-475C23FA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1F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FF7"/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Footer">
    <w:name w:val="footer"/>
    <w:basedOn w:val="Normal"/>
    <w:link w:val="FooterChar"/>
    <w:uiPriority w:val="99"/>
    <w:unhideWhenUsed/>
    <w:rsid w:val="002F1F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FF7"/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B5"/>
    <w:rPr>
      <w:rFonts w:ascii="Tahoma" w:eastAsia="Times New Roman" w:hAnsi="Tahoma" w:cs="Tahoma"/>
      <w:sz w:val="16"/>
      <w:szCs w:val="16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CF05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SF%2091%20Construction%20Stage%20Health%20&amp;%20Safety%20Plan%20(CSHSP)%20-CNC%20(2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8D88-CC11-41CD-A2A2-7DF311BB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2024-09-17T09:07:00Z</cp:lastPrinted>
  <dcterms:created xsi:type="dcterms:W3CDTF">2025-10-15T09:34:00Z</dcterms:created>
  <dcterms:modified xsi:type="dcterms:W3CDTF">2025-10-15T09:52:00Z</dcterms:modified>
</cp:coreProperties>
</file>