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19"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 xml:space="preserve">and Risk Assessment </w:t>
      </w:r>
      <w:bookmarkEnd w:id="0"/>
      <w:r w:rsidR="00C77319">
        <w:rPr>
          <w:rFonts w:ascii="Times New Roman" w:hAnsi="Times New Roman" w:cs="Times New Roman"/>
          <w:b/>
          <w:bCs/>
          <w:color w:val="78A22D"/>
          <w:sz w:val="28"/>
          <w:szCs w:val="28"/>
        </w:rPr>
        <w:t xml:space="preserve">for </w:t>
      </w:r>
      <w:proofErr w:type="spellStart"/>
      <w:r w:rsidR="00C77319">
        <w:rPr>
          <w:rFonts w:ascii="Times New Roman" w:hAnsi="Times New Roman" w:cs="Times New Roman"/>
          <w:b/>
          <w:bCs/>
          <w:color w:val="78A22D"/>
          <w:sz w:val="28"/>
          <w:szCs w:val="28"/>
        </w:rPr>
        <w:t>Cloonakilla</w:t>
      </w:r>
      <w:proofErr w:type="spellEnd"/>
      <w:r w:rsidR="00C77319">
        <w:rPr>
          <w:rFonts w:ascii="Times New Roman" w:hAnsi="Times New Roman" w:cs="Times New Roman"/>
          <w:b/>
          <w:bCs/>
          <w:color w:val="78A22D"/>
          <w:sz w:val="28"/>
          <w:szCs w:val="28"/>
        </w:rPr>
        <w:t xml:space="preserve"> NS</w:t>
      </w:r>
    </w:p>
    <w:p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rsidR="000313AE" w:rsidRDefault="00B420D9" w:rsidP="000313AE">
      <w:pPr>
        <w:tabs>
          <w:tab w:val="left" w:pos="0"/>
        </w:tabs>
        <w:ind w:right="-688"/>
        <w:jc w:val="both"/>
        <w:rPr>
          <w:rFonts w:ascii="Times New Roman" w:hAnsi="Times New Roman" w:cs="Times New Roman"/>
        </w:rPr>
      </w:pPr>
      <w:proofErr w:type="spellStart"/>
      <w:r>
        <w:rPr>
          <w:rFonts w:ascii="Times New Roman" w:hAnsi="Times New Roman" w:cs="Times New Roman"/>
          <w:u w:val="single"/>
        </w:rPr>
        <w:t>Cloonakilla</w:t>
      </w:r>
      <w:proofErr w:type="spellEnd"/>
      <w:r>
        <w:rPr>
          <w:rFonts w:ascii="Times New Roman" w:hAnsi="Times New Roman" w:cs="Times New Roman"/>
          <w:u w:val="single"/>
        </w:rPr>
        <w:t xml:space="preserve"> NS</w:t>
      </w:r>
      <w:r w:rsidR="004E7282" w:rsidRPr="00552B89">
        <w:rPr>
          <w:rFonts w:ascii="Times New Roman" w:hAnsi="Times New Roman" w:cs="Times New Roman"/>
          <w:u w:val="single"/>
        </w:rPr>
        <w:t xml:space="preserve"> is</w:t>
      </w:r>
      <w:r w:rsidR="004E7282" w:rsidRPr="00552B89">
        <w:rPr>
          <w:rFonts w:ascii="Times New Roman" w:hAnsi="Times New Roman" w:cs="Times New Roman"/>
        </w:rPr>
        <w:t xml:space="preserve"> a primary</w:t>
      </w:r>
      <w:r w:rsidR="00E56EAF">
        <w:rPr>
          <w:rFonts w:ascii="Times New Roman" w:hAnsi="Times New Roman" w:cs="Times New Roman"/>
        </w:rPr>
        <w:t xml:space="preserve"> </w:t>
      </w:r>
      <w:r w:rsidR="004E7282" w:rsidRPr="00552B89">
        <w:rPr>
          <w:rFonts w:ascii="Times New Roman" w:hAnsi="Times New Roman" w:cs="Times New Roman"/>
        </w:rPr>
        <w:t>school providing primary/post-primary education to pupils from Junior Infants to Sixth Class</w:t>
      </w:r>
    </w:p>
    <w:p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2"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Management of</w:t>
      </w:r>
      <w:r w:rsidR="00C77319">
        <w:rPr>
          <w:rFonts w:ascii="Times New Roman" w:hAnsi="Times New Roman" w:cs="Times New Roman"/>
        </w:rPr>
        <w:t xml:space="preserve"> </w:t>
      </w:r>
      <w:proofErr w:type="spellStart"/>
      <w:r w:rsidR="00C77319">
        <w:rPr>
          <w:rFonts w:ascii="Times New Roman" w:hAnsi="Times New Roman" w:cs="Times New Roman"/>
        </w:rPr>
        <w:t>Cloonakilla</w:t>
      </w:r>
      <w:proofErr w:type="spellEnd"/>
      <w:r w:rsidR="00C77319">
        <w:rPr>
          <w:rFonts w:ascii="Times New Roman" w:hAnsi="Times New Roman" w:cs="Times New Roman"/>
        </w:rPr>
        <w:t xml:space="preserve"> NS</w:t>
      </w:r>
      <w:r>
        <w:rPr>
          <w:rFonts w:ascii="Times New Roman" w:hAnsi="Times New Roman" w:cs="Times New Roman"/>
        </w:rPr>
        <w:t xml:space="preserve"> 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w:t>
      </w:r>
      <w:r w:rsidR="00E56EAF">
        <w:rPr>
          <w:rFonts w:ascii="Times New Roman" w:hAnsi="Times New Roman" w:cs="Times New Roman"/>
        </w:rPr>
        <w:t xml:space="preserve">Mary O’Rourke </w:t>
      </w:r>
      <w:r w:rsidRPr="00552B89">
        <w:rPr>
          <w:rFonts w:ascii="Times New Roman" w:hAnsi="Times New Roman" w:cs="Times New Roman"/>
        </w:rPr>
        <w:t>_________________________________</w:t>
      </w:r>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is__</w:t>
      </w:r>
      <w:proofErr w:type="spellStart"/>
      <w:r w:rsidR="00E56EAF">
        <w:rPr>
          <w:rFonts w:ascii="Times New Roman" w:hAnsi="Times New Roman" w:cs="Times New Roman"/>
        </w:rPr>
        <w:t>Siobhán</w:t>
      </w:r>
      <w:proofErr w:type="spellEnd"/>
      <w:r w:rsidR="00E56EAF">
        <w:rPr>
          <w:rFonts w:ascii="Times New Roman" w:hAnsi="Times New Roman" w:cs="Times New Roman"/>
        </w:rPr>
        <w:t xml:space="preserve"> McCabe</w:t>
      </w:r>
      <w:r w:rsidRPr="00552B89">
        <w:rPr>
          <w:rFonts w:ascii="Times New Roman" w:hAnsi="Times New Roman" w:cs="Times New Roman"/>
        </w:rPr>
        <w:t>________________________________</w:t>
      </w:r>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E7282" w:rsidRPr="00552B89" w:rsidRDefault="004E7282" w:rsidP="004E7282">
      <w:pPr>
        <w:tabs>
          <w:tab w:val="left" w:pos="0"/>
        </w:tabs>
        <w:spacing w:after="0"/>
        <w:ind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E56EAF">
        <w:rPr>
          <w:rFonts w:ascii="Times New Roman" w:hAnsi="Times New Roman" w:cs="Times New Roman"/>
        </w:rPr>
        <w:t xml:space="preserve"> </w:t>
      </w:r>
      <w:r w:rsidRPr="00552B89">
        <w:rPr>
          <w:rFonts w:ascii="Times New Roman" w:hAnsi="Times New Roman" w:cs="Times New Roman"/>
        </w:rPr>
        <w:t xml:space="preser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4E7282" w:rsidRPr="00552B89" w:rsidRDefault="004E7282" w:rsidP="004E7282">
      <w:pPr>
        <w:spacing w:after="0"/>
        <w:ind w:left="720"/>
        <w:contextualSpacing/>
        <w:rPr>
          <w:rFonts w:ascii="Times New Roman" w:hAnsi="Times New Roman" w:cs="Times New Roman"/>
        </w:rPr>
      </w:pP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tabs>
          <w:tab w:val="left" w:pos="0"/>
        </w:tabs>
        <w:spacing w:after="0"/>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E56EAF"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 xml:space="preserve">by the Board of Management on </w:t>
      </w:r>
      <w:r w:rsidR="00E56EAF">
        <w:rPr>
          <w:rFonts w:ascii="Times New Roman" w:hAnsi="Times New Roman" w:cs="Times New Roman"/>
        </w:rPr>
        <w:t>06/03/2018</w:t>
      </w:r>
      <w:r w:rsidRPr="00552B89">
        <w:rPr>
          <w:rFonts w:ascii="Times New Roman" w:hAnsi="Times New Roman" w:cs="Times New Roman"/>
        </w:rPr>
        <w:t xml:space="preserve">_________________ </w:t>
      </w:r>
    </w:p>
    <w:p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Pr="00552B89">
        <w:rPr>
          <w:rFonts w:ascii="Times New Roman" w:hAnsi="Times New Roman" w:cs="Times New Roman"/>
        </w:rPr>
        <w:t>_</w:t>
      </w:r>
      <w:r w:rsidR="00E56EAF">
        <w:rPr>
          <w:rFonts w:ascii="Times New Roman" w:hAnsi="Times New Roman" w:cs="Times New Roman"/>
        </w:rPr>
        <w:t>2</w:t>
      </w:r>
      <w:r w:rsidR="00947D47">
        <w:rPr>
          <w:rFonts w:ascii="Times New Roman" w:hAnsi="Times New Roman" w:cs="Times New Roman"/>
        </w:rPr>
        <w:t>6/09/2022</w:t>
      </w:r>
      <w:r w:rsidR="00E56EAF">
        <w:rPr>
          <w:rFonts w:ascii="Times New Roman" w:hAnsi="Times New Roman" w:cs="Times New Roman"/>
        </w:rPr>
        <w:t xml:space="preserve">________________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76176C">
        <w:rPr>
          <w:rFonts w:ascii="Times New Roman" w:hAnsi="Times New Roman" w:cs="Times New Roman"/>
        </w:rPr>
        <w:t>Tommy Cormican</w:t>
      </w:r>
      <w:bookmarkStart w:id="1" w:name="_GoBack"/>
      <w:bookmarkEnd w:id="1"/>
      <w:r w:rsidRPr="00552B89">
        <w:rPr>
          <w:rFonts w:ascii="Times New Roman" w:hAnsi="Times New Roman" w:cs="Times New Roman"/>
        </w:rPr>
        <w:t>_____________</w:t>
      </w:r>
      <w:r w:rsidRPr="00552B89">
        <w:rPr>
          <w:rFonts w:ascii="Times New Roman" w:hAnsi="Times New Roman" w:cs="Times New Roman"/>
        </w:rPr>
        <w:tab/>
      </w:r>
      <w:r w:rsidRPr="00552B89">
        <w:rPr>
          <w:rFonts w:ascii="Times New Roman" w:hAnsi="Times New Roman" w:cs="Times New Roman"/>
        </w:rPr>
        <w:tab/>
      </w:r>
      <w:r w:rsidR="00947D47">
        <w:rPr>
          <w:rFonts w:ascii="Times New Roman" w:hAnsi="Times New Roman" w:cs="Times New Roman"/>
        </w:rPr>
        <w:tab/>
      </w:r>
      <w:r w:rsidR="00947D47">
        <w:rPr>
          <w:rFonts w:ascii="Times New Roman" w:hAnsi="Times New Roman" w:cs="Times New Roman"/>
        </w:rPr>
        <w:tab/>
      </w:r>
      <w:r w:rsidRPr="00552B89">
        <w:rPr>
          <w:rFonts w:ascii="Times New Roman" w:hAnsi="Times New Roman" w:cs="Times New Roman"/>
        </w:rPr>
        <w:t>Signed: ___</w:t>
      </w:r>
      <w:r w:rsidR="00C77319">
        <w:rPr>
          <w:rFonts w:ascii="Times New Roman" w:hAnsi="Times New Roman" w:cs="Times New Roman"/>
        </w:rPr>
        <w:t>Mary O’Rourke</w:t>
      </w:r>
      <w:r w:rsidRPr="00552B89">
        <w:rPr>
          <w:rFonts w:ascii="Times New Roman" w:hAnsi="Times New Roman" w:cs="Times New Roman"/>
        </w:rPr>
        <w:t>_________________________</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r>
      <w:r w:rsidR="00C77319">
        <w:rPr>
          <w:rFonts w:ascii="Times New Roman" w:hAnsi="Times New Roman" w:cs="Times New Roman"/>
        </w:rPr>
        <w:tab/>
      </w:r>
      <w:r w:rsidR="00C77319">
        <w:rPr>
          <w:rFonts w:ascii="Times New Roman" w:hAnsi="Times New Roman" w:cs="Times New Roman"/>
        </w:rPr>
        <w:tab/>
      </w:r>
      <w:r w:rsidRPr="00552B89">
        <w:rPr>
          <w:rFonts w:ascii="Times New Roman" w:hAnsi="Times New Roman" w:cs="Times New Roman"/>
        </w:rPr>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947D47">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E56EAF" w:rsidRDefault="00E56EAF" w:rsidP="002F368E">
      <w:pPr>
        <w:rPr>
          <w:rFonts w:ascii="Times New Roman" w:eastAsia="Times New Roman" w:hAnsi="Times New Roman" w:cs="Times New Roman"/>
          <w:b/>
          <w:bCs/>
          <w:color w:val="78A22D"/>
          <w:sz w:val="28"/>
          <w:szCs w:val="28"/>
          <w:lang w:val="en-GB" w:eastAsia="en-GB"/>
        </w:rPr>
      </w:pPr>
    </w:p>
    <w:p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proofErr w:type="spellStart"/>
      <w:r w:rsidR="00B420D9">
        <w:rPr>
          <w:rFonts w:ascii="Times New Roman" w:eastAsia="Times New Roman" w:hAnsi="Times New Roman" w:cs="Times New Roman"/>
          <w:b/>
          <w:bCs/>
          <w:color w:val="78A22D"/>
          <w:sz w:val="24"/>
          <w:szCs w:val="24"/>
          <w:lang w:val="en-GB" w:eastAsia="en-GB"/>
        </w:rPr>
        <w:t>Cloonakilla</w:t>
      </w:r>
      <w:proofErr w:type="spellEnd"/>
      <w:r w:rsidR="00B420D9">
        <w:rPr>
          <w:rFonts w:ascii="Times New Roman" w:eastAsia="Times New Roman" w:hAnsi="Times New Roman" w:cs="Times New Roman"/>
          <w:b/>
          <w:bCs/>
          <w:color w:val="78A22D"/>
          <w:sz w:val="24"/>
          <w:szCs w:val="24"/>
          <w:lang w:val="en-GB" w:eastAsia="en-GB"/>
        </w:rPr>
        <w:t xml:space="preserve"> NS</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rsidTr="002D0444">
        <w:tc>
          <w:tcPr>
            <w:tcW w:w="4248" w:type="dxa"/>
          </w:tcPr>
          <w:p w:rsidR="002D0444" w:rsidRPr="002D0444" w:rsidRDefault="002D0444" w:rsidP="002D0444">
            <w:pPr>
              <w:pStyle w:val="ListParagraph"/>
              <w:rPr>
                <w:rFonts w:ascii="Times New Roman" w:hAnsi="Times New Roman" w:cs="Times New Roman"/>
              </w:rPr>
            </w:pPr>
          </w:p>
          <w:p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D0444" w:rsidRDefault="002D0444" w:rsidP="002D0444">
            <w:pPr>
              <w:ind w:right="-188"/>
              <w:jc w:val="both"/>
              <w:rPr>
                <w:rFonts w:ascii="Times New Roman" w:hAnsi="Times New Roman" w:cs="Times New Roman"/>
              </w:rPr>
            </w:pPr>
          </w:p>
          <w:p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4962" w:type="dxa"/>
          </w:tcPr>
          <w:p w:rsidR="002D0444" w:rsidRDefault="002D0444" w:rsidP="002D0444">
            <w:pPr>
              <w:pStyle w:val="ListParagraph"/>
              <w:ind w:left="398"/>
              <w:rPr>
                <w:rFonts w:ascii="Times New Roman" w:hAnsi="Times New Roman" w:cs="Times New Roman"/>
                <w:b/>
              </w:rPr>
            </w:pPr>
          </w:p>
          <w:p w:rsidR="002D0444" w:rsidRDefault="002D0444" w:rsidP="0047199B">
            <w:pPr>
              <w:pStyle w:val="ListParagraph"/>
              <w:numPr>
                <w:ilvl w:val="0"/>
                <w:numId w:val="8"/>
              </w:numPr>
              <w:ind w:left="398" w:hanging="284"/>
              <w:rPr>
                <w:rFonts w:ascii="Times New Roman" w:hAnsi="Times New Roman" w:cs="Times New Roman"/>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c>
      </w:tr>
      <w:tr w:rsidR="002D0444" w:rsidTr="0047199B">
        <w:trPr>
          <w:trHeight w:val="5632"/>
        </w:trPr>
        <w:tc>
          <w:tcPr>
            <w:tcW w:w="4248" w:type="dxa"/>
          </w:tcPr>
          <w:p w:rsidR="00B420D9" w:rsidRDefault="00B420D9" w:rsidP="00B420D9">
            <w:pPr>
              <w:pStyle w:val="ListParagraph"/>
              <w:ind w:left="0"/>
            </w:pPr>
            <w:r>
              <w:t>Daily Arrival – Dismissal of pupils</w:t>
            </w:r>
          </w:p>
          <w:p w:rsidR="00B420D9" w:rsidRDefault="00B420D9" w:rsidP="00B420D9">
            <w:pPr>
              <w:pStyle w:val="ListParagraph"/>
              <w:ind w:left="0"/>
            </w:pPr>
          </w:p>
          <w:p w:rsidR="00B420D9" w:rsidRDefault="00B420D9" w:rsidP="00B420D9">
            <w:pPr>
              <w:pStyle w:val="ListParagraph"/>
              <w:ind w:left="0"/>
            </w:pPr>
            <w:r>
              <w:t xml:space="preserve"> </w:t>
            </w: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r>
              <w:t xml:space="preserve">Recreation Break </w:t>
            </w: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r>
              <w:t>One to One teaching</w:t>
            </w:r>
          </w:p>
          <w:p w:rsidR="00B420D9" w:rsidRDefault="00B420D9" w:rsidP="00B420D9">
            <w:pPr>
              <w:pStyle w:val="ListParagraph"/>
              <w:ind w:left="0"/>
            </w:pPr>
            <w:r>
              <w:t>One-on-one counselling</w:t>
            </w: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r>
              <w:t>School Tours/Outings</w:t>
            </w:r>
          </w:p>
          <w:p w:rsidR="00B420D9" w:rsidRDefault="00B420D9" w:rsidP="00B420D9">
            <w:pPr>
              <w:pStyle w:val="ListParagraph"/>
              <w:ind w:left="0"/>
            </w:pPr>
            <w:r>
              <w:t>School matches</w:t>
            </w:r>
          </w:p>
          <w:p w:rsidR="00B420D9" w:rsidRDefault="00B420D9" w:rsidP="00B420D9">
            <w:pPr>
              <w:pStyle w:val="ListParagraph"/>
              <w:ind w:left="0"/>
            </w:pPr>
            <w:r>
              <w:t>Overnight school trips</w:t>
            </w:r>
          </w:p>
          <w:p w:rsidR="00B420D9" w:rsidRDefault="00B420D9" w:rsidP="00B420D9">
            <w:pPr>
              <w:pStyle w:val="ListParagraph"/>
              <w:ind w:left="0"/>
            </w:pPr>
            <w:r>
              <w:lastRenderedPageBreak/>
              <w:t>Swimming</w:t>
            </w: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r>
              <w:t xml:space="preserve"> </w:t>
            </w: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r>
              <w:t>Intimate Care (SEN)</w:t>
            </w:r>
          </w:p>
          <w:p w:rsidR="00B420D9" w:rsidRDefault="00B420D9" w:rsidP="00B420D9">
            <w:pPr>
              <w:pStyle w:val="ListParagraph"/>
              <w:ind w:left="0"/>
            </w:pPr>
            <w:r>
              <w:t>Use of Sensory Room</w:t>
            </w: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r>
              <w:t xml:space="preserve">Administration of Medicines/ First Aid </w:t>
            </w: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r>
              <w:t>Bullying</w:t>
            </w: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r>
              <w:t xml:space="preserve">Training of school staff in Child Protection </w:t>
            </w:r>
          </w:p>
          <w:p w:rsidR="00B420D9" w:rsidRDefault="00B420D9" w:rsidP="00B420D9">
            <w:pPr>
              <w:pStyle w:val="ListParagraph"/>
              <w:ind w:left="0"/>
            </w:pPr>
            <w:r>
              <w:t>Procedures</w:t>
            </w: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r>
              <w:t xml:space="preserve">Management of challenging behaviour among pupils under the school’s Code of </w:t>
            </w:r>
          </w:p>
          <w:p w:rsidR="00B420D9" w:rsidRDefault="00B420D9" w:rsidP="00B420D9">
            <w:pPr>
              <w:pStyle w:val="ListParagraph"/>
              <w:ind w:left="0"/>
            </w:pPr>
            <w:r>
              <w:t>Behaviour</w:t>
            </w: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p>
          <w:p w:rsidR="00B420D9" w:rsidRDefault="00B420D9" w:rsidP="00B420D9">
            <w:pPr>
              <w:pStyle w:val="ListParagraph"/>
              <w:ind w:left="0"/>
            </w:pPr>
            <w:r>
              <w:t>Use of I.T. devices</w:t>
            </w:r>
          </w:p>
          <w:p w:rsidR="00B420D9" w:rsidRDefault="00B420D9" w:rsidP="00B420D9">
            <w:pPr>
              <w:pStyle w:val="ListParagraph"/>
              <w:ind w:left="0"/>
            </w:pPr>
            <w:r>
              <w:t>photographing of children</w:t>
            </w:r>
          </w:p>
          <w:p w:rsidR="00B420D9" w:rsidRDefault="00B420D9" w:rsidP="00B420D9">
            <w:pPr>
              <w:pStyle w:val="ListParagraph"/>
              <w:ind w:left="0"/>
            </w:pPr>
            <w:r>
              <w:t>Distance Learning</w:t>
            </w:r>
          </w:p>
          <w:p w:rsidR="00B420D9" w:rsidRDefault="00B420D9" w:rsidP="00B420D9">
            <w:pPr>
              <w:pStyle w:val="ListParagraph"/>
              <w:ind w:left="0"/>
            </w:pPr>
          </w:p>
          <w:p w:rsidR="00B420D9" w:rsidRDefault="00B420D9" w:rsidP="00B420D9">
            <w:pPr>
              <w:pStyle w:val="ListParagraph"/>
              <w:ind w:left="0"/>
            </w:pPr>
          </w:p>
          <w:p w:rsidR="00947D47" w:rsidRDefault="00947D47" w:rsidP="00B420D9">
            <w:pPr>
              <w:pStyle w:val="ListParagraph"/>
              <w:ind w:left="0"/>
            </w:pPr>
          </w:p>
          <w:p w:rsidR="00947D47" w:rsidRDefault="00947D47" w:rsidP="00B420D9">
            <w:pPr>
              <w:pStyle w:val="ListParagraph"/>
              <w:ind w:left="0"/>
            </w:pPr>
          </w:p>
          <w:p w:rsidR="00B420D9" w:rsidRDefault="00B420D9" w:rsidP="00B420D9">
            <w:pPr>
              <w:pStyle w:val="ListParagraph"/>
              <w:ind w:left="0"/>
            </w:pPr>
            <w:r>
              <w:t>Use of mobile phones</w:t>
            </w: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Default="00B420D9" w:rsidP="00B420D9">
            <w:pPr>
              <w:rPr>
                <w:rFonts w:ascii="Times New Roman" w:hAnsi="Times New Roman" w:cs="Times New Roman"/>
              </w:rPr>
            </w:pPr>
          </w:p>
          <w:p w:rsidR="00B420D9" w:rsidRPr="00B420D9" w:rsidRDefault="00B420D9" w:rsidP="00B420D9">
            <w:pPr>
              <w:rPr>
                <w:sz w:val="24"/>
                <w:szCs w:val="24"/>
                <w:lang w:val="en-GB"/>
              </w:rPr>
            </w:pPr>
            <w:r w:rsidRPr="00B420D9">
              <w:rPr>
                <w:sz w:val="24"/>
                <w:szCs w:val="24"/>
                <w:lang w:val="en-GB"/>
              </w:rPr>
              <w:t xml:space="preserve">Use of external personal to support sports and other activities.  Students participating in work experience in the school. </w:t>
            </w:r>
          </w:p>
          <w:p w:rsidR="00B420D9" w:rsidRPr="00B420D9" w:rsidRDefault="00B420D9" w:rsidP="00B420D9">
            <w:pPr>
              <w:rPr>
                <w:sz w:val="24"/>
                <w:szCs w:val="24"/>
                <w:lang w:val="en-GB"/>
              </w:rPr>
            </w:pPr>
            <w:r w:rsidRPr="00B420D9">
              <w:rPr>
                <w:sz w:val="24"/>
                <w:szCs w:val="24"/>
                <w:lang w:val="en-GB"/>
              </w:rPr>
              <w:t>Student teachers undertaking placement.</w:t>
            </w:r>
          </w:p>
          <w:p w:rsidR="002D0444" w:rsidRPr="00B420D9" w:rsidRDefault="00B420D9" w:rsidP="00B420D9">
            <w:pPr>
              <w:rPr>
                <w:sz w:val="24"/>
                <w:szCs w:val="24"/>
                <w:lang w:val="en-GB"/>
              </w:rPr>
            </w:pPr>
            <w:r w:rsidRPr="00B420D9">
              <w:rPr>
                <w:sz w:val="24"/>
                <w:szCs w:val="24"/>
                <w:lang w:val="en-GB"/>
              </w:rPr>
              <w:t>After school use of school premises by other organisations</w:t>
            </w: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tc>
        <w:tc>
          <w:tcPr>
            <w:tcW w:w="4819" w:type="dxa"/>
          </w:tcPr>
          <w:p w:rsidR="00B420D9" w:rsidRDefault="00B420D9" w:rsidP="00B420D9">
            <w:pPr>
              <w:rPr>
                <w:sz w:val="24"/>
                <w:szCs w:val="24"/>
                <w:lang w:val="en-GB"/>
              </w:rPr>
            </w:pPr>
            <w:r>
              <w:rPr>
                <w:sz w:val="24"/>
                <w:szCs w:val="24"/>
                <w:lang w:val="en-GB"/>
              </w:rPr>
              <w:lastRenderedPageBreak/>
              <w:t>Potential for harm at arrival dismissal times</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Potential for harm at recreation breaks from another child</w:t>
            </w:r>
          </w:p>
          <w:p w:rsidR="00B420D9" w:rsidRDefault="00B420D9" w:rsidP="00B420D9">
            <w:pPr>
              <w:rPr>
                <w:sz w:val="24"/>
                <w:szCs w:val="24"/>
                <w:lang w:val="en-GB"/>
              </w:rPr>
            </w:pPr>
            <w:r>
              <w:rPr>
                <w:sz w:val="24"/>
                <w:szCs w:val="24"/>
                <w:lang w:val="en-GB"/>
              </w:rPr>
              <w:t>Risk of harm due to inadequate Code of Behaviour</w:t>
            </w:r>
          </w:p>
          <w:p w:rsidR="00B420D9" w:rsidRDefault="00B420D9" w:rsidP="00B420D9">
            <w:pPr>
              <w:rPr>
                <w:sz w:val="24"/>
                <w:szCs w:val="24"/>
                <w:lang w:val="en-GB"/>
              </w:rPr>
            </w:pPr>
            <w:r>
              <w:rPr>
                <w:sz w:val="24"/>
                <w:szCs w:val="24"/>
                <w:lang w:val="en-GB"/>
              </w:rPr>
              <w:t>Risk of harm due to bullying</w:t>
            </w:r>
          </w:p>
          <w:p w:rsidR="00B420D9" w:rsidRDefault="00B420D9" w:rsidP="00B420D9">
            <w:pPr>
              <w:rPr>
                <w:sz w:val="24"/>
                <w:szCs w:val="24"/>
                <w:lang w:val="en-GB"/>
              </w:rPr>
            </w:pPr>
            <w:r>
              <w:rPr>
                <w:sz w:val="24"/>
                <w:szCs w:val="24"/>
                <w:lang w:val="en-GB"/>
              </w:rPr>
              <w:t xml:space="preserve">Detention of pupils at </w:t>
            </w:r>
            <w:proofErr w:type="spellStart"/>
            <w:r>
              <w:rPr>
                <w:sz w:val="24"/>
                <w:szCs w:val="24"/>
                <w:lang w:val="en-GB"/>
              </w:rPr>
              <w:t>breaktimes</w:t>
            </w:r>
            <w:proofErr w:type="spellEnd"/>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One-one-teaching</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sidRPr="00321B25">
              <w:rPr>
                <w:sz w:val="24"/>
                <w:szCs w:val="24"/>
                <w:lang w:val="en-GB"/>
              </w:rPr>
              <w:t>Care of pupils with intimate care needs</w:t>
            </w:r>
          </w:p>
          <w:p w:rsidR="00B420D9" w:rsidRDefault="00B420D9" w:rsidP="00B420D9">
            <w:pPr>
              <w:rPr>
                <w:sz w:val="24"/>
                <w:szCs w:val="24"/>
                <w:lang w:val="en-GB"/>
              </w:rPr>
            </w:pPr>
            <w:r>
              <w:rPr>
                <w:sz w:val="24"/>
                <w:szCs w:val="24"/>
                <w:lang w:val="en-GB"/>
              </w:rPr>
              <w:t>Administration of medicines/First Aid</w:t>
            </w:r>
          </w:p>
          <w:p w:rsidR="00B420D9" w:rsidRDefault="00B420D9" w:rsidP="00B420D9">
            <w:pPr>
              <w:rPr>
                <w:sz w:val="24"/>
                <w:szCs w:val="24"/>
                <w:lang w:val="en-GB"/>
              </w:rPr>
            </w:pPr>
            <w:r>
              <w:rPr>
                <w:sz w:val="24"/>
                <w:szCs w:val="24"/>
                <w:lang w:val="en-GB"/>
              </w:rPr>
              <w:t>Risk from inadequate training of staff</w:t>
            </w:r>
          </w:p>
          <w:p w:rsidR="00B420D9" w:rsidRDefault="00B420D9" w:rsidP="00B420D9">
            <w:pPr>
              <w:rPr>
                <w:sz w:val="24"/>
                <w:szCs w:val="24"/>
                <w:lang w:val="en-GB"/>
              </w:rPr>
            </w:pPr>
            <w:r>
              <w:rPr>
                <w:sz w:val="24"/>
                <w:szCs w:val="24"/>
                <w:lang w:val="en-GB"/>
              </w:rPr>
              <w:t xml:space="preserve"> harm/abuse from school staff</w:t>
            </w:r>
          </w:p>
          <w:p w:rsidR="00B420D9" w:rsidRDefault="00B420D9" w:rsidP="00B420D9">
            <w:pPr>
              <w:rPr>
                <w:sz w:val="24"/>
                <w:szCs w:val="24"/>
                <w:lang w:val="en-GB"/>
              </w:rPr>
            </w:pPr>
            <w:r>
              <w:rPr>
                <w:sz w:val="24"/>
                <w:szCs w:val="24"/>
                <w:lang w:val="en-GB"/>
              </w:rPr>
              <w:lastRenderedPageBreak/>
              <w:t>Risk of abuse by member of staff of another organisation while on school tour</w:t>
            </w:r>
          </w:p>
          <w:p w:rsidR="00B420D9" w:rsidRDefault="00B420D9" w:rsidP="00B420D9">
            <w:pPr>
              <w:rPr>
                <w:sz w:val="24"/>
                <w:szCs w:val="24"/>
                <w:lang w:val="en-GB"/>
              </w:rPr>
            </w:pPr>
            <w:r>
              <w:rPr>
                <w:sz w:val="24"/>
                <w:szCs w:val="24"/>
                <w:lang w:val="en-GB"/>
              </w:rPr>
              <w:t>Risk of child being harmed by adult in swimming pool</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Care of pupils with SEN including intimate care needs</w:t>
            </w:r>
          </w:p>
          <w:p w:rsidR="00B420D9" w:rsidRDefault="00B420D9" w:rsidP="00B420D9">
            <w:pPr>
              <w:rPr>
                <w:sz w:val="24"/>
                <w:szCs w:val="24"/>
                <w:lang w:val="en-GB"/>
              </w:rPr>
            </w:pPr>
            <w:r>
              <w:rPr>
                <w:sz w:val="24"/>
                <w:szCs w:val="24"/>
                <w:lang w:val="en-GB"/>
              </w:rPr>
              <w:t>Risk of harm by staff member or other children</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Risk of harm not being recognised by school personnel</w:t>
            </w:r>
          </w:p>
          <w:p w:rsidR="00947D47" w:rsidRDefault="00947D47" w:rsidP="00B420D9">
            <w:pPr>
              <w:rPr>
                <w:sz w:val="24"/>
                <w:szCs w:val="24"/>
                <w:lang w:val="en-GB"/>
              </w:rPr>
            </w:pPr>
            <w:r>
              <w:rPr>
                <w:sz w:val="24"/>
                <w:szCs w:val="24"/>
                <w:lang w:val="en-GB"/>
              </w:rPr>
              <w:t>Parents</w:t>
            </w:r>
            <w:r w:rsidR="00EC0D95">
              <w:rPr>
                <w:sz w:val="24"/>
                <w:szCs w:val="24"/>
                <w:lang w:val="en-GB"/>
              </w:rPr>
              <w:t>’</w:t>
            </w:r>
            <w:r>
              <w:rPr>
                <w:sz w:val="24"/>
                <w:szCs w:val="24"/>
                <w:lang w:val="en-GB"/>
              </w:rPr>
              <w:t xml:space="preserve"> non-disclosure of medication requirement</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Risk of physical and psychological harm due to bullying</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lastRenderedPageBreak/>
              <w:t>Risk of harm not being reported promptly and properly by school personnel to the DLP or DDLP</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Risk of harm to other pupils and staff</w:t>
            </w:r>
          </w:p>
          <w:p w:rsidR="00B420D9" w:rsidRDefault="00B420D9" w:rsidP="00B420D9">
            <w:pPr>
              <w:rPr>
                <w:sz w:val="24"/>
                <w:szCs w:val="24"/>
                <w:lang w:val="en-GB"/>
              </w:rPr>
            </w:pPr>
            <w:r>
              <w:rPr>
                <w:sz w:val="24"/>
                <w:szCs w:val="24"/>
                <w:lang w:val="en-GB"/>
              </w:rPr>
              <w:t>Challenging behaviour among pupils</w:t>
            </w:r>
          </w:p>
          <w:p w:rsidR="00B420D9" w:rsidRDefault="00B420D9" w:rsidP="00B420D9">
            <w:pPr>
              <w:rPr>
                <w:sz w:val="24"/>
                <w:szCs w:val="24"/>
                <w:lang w:val="en-GB"/>
              </w:rPr>
            </w:pPr>
            <w:r>
              <w:rPr>
                <w:sz w:val="24"/>
                <w:szCs w:val="24"/>
                <w:lang w:val="en-GB"/>
              </w:rPr>
              <w:t>Harm not being properly recognised and promptly reported by school personnel</w:t>
            </w: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 xml:space="preserve">Risk of harm due to children inappropriately using IT devices including mobile phones </w:t>
            </w:r>
            <w:r w:rsidR="00947D47">
              <w:rPr>
                <w:sz w:val="24"/>
                <w:szCs w:val="24"/>
                <w:lang w:val="en-GB"/>
              </w:rPr>
              <w:t xml:space="preserve">or logging on to inappropriate websites </w:t>
            </w:r>
            <w:r>
              <w:rPr>
                <w:sz w:val="24"/>
                <w:szCs w:val="24"/>
                <w:lang w:val="en-GB"/>
              </w:rPr>
              <w:t>in school</w:t>
            </w:r>
            <w:r w:rsidR="00947D47">
              <w:rPr>
                <w:sz w:val="24"/>
                <w:szCs w:val="24"/>
                <w:lang w:val="en-GB"/>
              </w:rPr>
              <w:t>.</w:t>
            </w:r>
          </w:p>
          <w:p w:rsidR="00947D47" w:rsidRDefault="00947D47" w:rsidP="00B420D9">
            <w:pPr>
              <w:rPr>
                <w:sz w:val="24"/>
                <w:szCs w:val="24"/>
                <w:lang w:val="en-GB"/>
              </w:rPr>
            </w:pPr>
            <w:r>
              <w:rPr>
                <w:sz w:val="24"/>
                <w:szCs w:val="24"/>
                <w:lang w:val="en-GB"/>
              </w:rPr>
              <w:t>Risk of teacher being unaware of children with NO consent for photographs</w:t>
            </w:r>
          </w:p>
          <w:p w:rsidR="00947D47" w:rsidRDefault="00947D47"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Risk of harm caused by member of school personnel communicating with pupils in an inappropriate manner via social media, texting etc.</w:t>
            </w:r>
          </w:p>
          <w:p w:rsidR="00B420D9" w:rsidRDefault="00B420D9" w:rsidP="00B420D9">
            <w:pPr>
              <w:rPr>
                <w:sz w:val="24"/>
                <w:szCs w:val="24"/>
                <w:lang w:val="en-GB"/>
              </w:rPr>
            </w:pPr>
            <w:r>
              <w:rPr>
                <w:sz w:val="24"/>
                <w:szCs w:val="24"/>
                <w:lang w:val="en-GB"/>
              </w:rPr>
              <w:t>Risk of harm caused by circulation of school photographs, video, or media events via social media by school personnel and parents/guardians</w:t>
            </w:r>
          </w:p>
          <w:p w:rsidR="00B420D9" w:rsidRDefault="00B420D9" w:rsidP="00B420D9">
            <w:pPr>
              <w:rPr>
                <w:sz w:val="24"/>
                <w:szCs w:val="24"/>
                <w:lang w:val="en-GB"/>
              </w:rPr>
            </w:pPr>
            <w:r>
              <w:rPr>
                <w:sz w:val="24"/>
                <w:szCs w:val="24"/>
                <w:lang w:val="en-GB"/>
              </w:rPr>
              <w:lastRenderedPageBreak/>
              <w:t>Risk of harm due to inappropriate behaviour during Zoom call or sharing of meeting ID and password with outsiders</w:t>
            </w:r>
          </w:p>
          <w:p w:rsidR="00B420D9" w:rsidRDefault="00B420D9" w:rsidP="00B420D9">
            <w:pPr>
              <w:rPr>
                <w:sz w:val="24"/>
                <w:szCs w:val="24"/>
                <w:lang w:val="en-GB"/>
              </w:rPr>
            </w:pPr>
            <w:r>
              <w:rPr>
                <w:sz w:val="24"/>
                <w:szCs w:val="24"/>
                <w:lang w:val="en-GB"/>
              </w:rPr>
              <w:t>Risk of harm due to staff members not checking for consent prior to a pupil profile being set up</w:t>
            </w: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Risk of harm by not being reported properly and promptly by school personnel</w:t>
            </w:r>
          </w:p>
          <w:p w:rsidR="00B420D9" w:rsidRDefault="00B420D9" w:rsidP="00B420D9">
            <w:pPr>
              <w:rPr>
                <w:sz w:val="24"/>
                <w:szCs w:val="24"/>
                <w:lang w:val="en-GB"/>
              </w:rPr>
            </w:pPr>
            <w:r>
              <w:rPr>
                <w:sz w:val="24"/>
                <w:szCs w:val="24"/>
                <w:lang w:val="en-GB"/>
              </w:rPr>
              <w:t>Risk of child being harmed in school by visitor to school/ contractors working on site</w:t>
            </w:r>
          </w:p>
          <w:p w:rsidR="002D0444" w:rsidRDefault="002D0444" w:rsidP="00B420D9">
            <w:pPr>
              <w:ind w:right="-188"/>
              <w:jc w:val="both"/>
              <w:rPr>
                <w:rFonts w:ascii="Times New Roman" w:hAnsi="Times New Roman" w:cs="Times New Roman"/>
              </w:rPr>
            </w:pPr>
          </w:p>
        </w:tc>
        <w:tc>
          <w:tcPr>
            <w:tcW w:w="4962" w:type="dxa"/>
          </w:tcPr>
          <w:p w:rsidR="00B420D9" w:rsidRDefault="00B420D9" w:rsidP="00B420D9">
            <w:pPr>
              <w:rPr>
                <w:sz w:val="24"/>
                <w:szCs w:val="24"/>
                <w:lang w:val="en-GB"/>
              </w:rPr>
            </w:pPr>
            <w:r>
              <w:rPr>
                <w:sz w:val="24"/>
                <w:szCs w:val="24"/>
                <w:lang w:val="en-GB"/>
              </w:rPr>
              <w:lastRenderedPageBreak/>
              <w:t>Arrival/Dismissal Procedure, Pre/After school supervision. Supervis</w:t>
            </w:r>
            <w:r w:rsidR="00192DD8">
              <w:rPr>
                <w:sz w:val="24"/>
                <w:szCs w:val="24"/>
                <w:lang w:val="en-GB"/>
              </w:rPr>
              <w:t>ion times have been increased (</w:t>
            </w:r>
            <w:r>
              <w:rPr>
                <w:sz w:val="24"/>
                <w:szCs w:val="24"/>
                <w:lang w:val="en-GB"/>
              </w:rPr>
              <w:t xml:space="preserve">See </w:t>
            </w:r>
            <w:proofErr w:type="spellStart"/>
            <w:r>
              <w:rPr>
                <w:sz w:val="24"/>
                <w:szCs w:val="24"/>
                <w:lang w:val="en-GB"/>
              </w:rPr>
              <w:t>Covid</w:t>
            </w:r>
            <w:proofErr w:type="spellEnd"/>
            <w:r>
              <w:rPr>
                <w:sz w:val="24"/>
                <w:szCs w:val="24"/>
                <w:lang w:val="en-GB"/>
              </w:rPr>
              <w:t xml:space="preserve"> -19 Reopening Plan)</w:t>
            </w: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 xml:space="preserve">Supervision policy, Anti-bullying Policy, Code of </w:t>
            </w:r>
            <w:r w:rsidR="00192DD8">
              <w:rPr>
                <w:sz w:val="24"/>
                <w:szCs w:val="24"/>
                <w:lang w:val="en-GB"/>
              </w:rPr>
              <w:t>Behaviour</w:t>
            </w:r>
            <w:r>
              <w:rPr>
                <w:sz w:val="24"/>
                <w:szCs w:val="24"/>
                <w:lang w:val="en-GB"/>
              </w:rPr>
              <w:t xml:space="preserve"> Policy.</w:t>
            </w:r>
          </w:p>
          <w:p w:rsidR="00B420D9" w:rsidRDefault="00B420D9" w:rsidP="00B420D9">
            <w:pPr>
              <w:rPr>
                <w:sz w:val="24"/>
                <w:szCs w:val="24"/>
                <w:lang w:val="en-GB"/>
              </w:rPr>
            </w:pPr>
            <w:r>
              <w:rPr>
                <w:sz w:val="24"/>
                <w:szCs w:val="24"/>
                <w:lang w:val="en-GB"/>
              </w:rPr>
              <w:t>All incidents/accidents are reported and First Aid Procedures follow. Incident/Accident forms are filled out by teacher on duty as required.</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Open door policy, Glass in door, SEN Policy</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School tours Policy, Swimming Policy</w:t>
            </w:r>
          </w:p>
          <w:p w:rsidR="00B420D9" w:rsidRDefault="00B420D9" w:rsidP="00B420D9">
            <w:pPr>
              <w:rPr>
                <w:sz w:val="24"/>
                <w:szCs w:val="24"/>
                <w:lang w:val="en-GB"/>
              </w:rPr>
            </w:pPr>
            <w:r>
              <w:rPr>
                <w:sz w:val="24"/>
                <w:szCs w:val="24"/>
                <w:lang w:val="en-GB"/>
              </w:rPr>
              <w:t>Accident/Injury Policy</w:t>
            </w:r>
          </w:p>
          <w:p w:rsidR="00B420D9" w:rsidRDefault="00B420D9" w:rsidP="00B420D9">
            <w:pPr>
              <w:rPr>
                <w:sz w:val="24"/>
                <w:szCs w:val="24"/>
                <w:lang w:val="en-GB"/>
              </w:rPr>
            </w:pPr>
            <w:r>
              <w:rPr>
                <w:sz w:val="24"/>
                <w:szCs w:val="24"/>
                <w:lang w:val="en-GB"/>
              </w:rPr>
              <w:lastRenderedPageBreak/>
              <w:t>Training for designated staff members. Administration of medicines policy. Circulation of list of children with medical care needs</w:t>
            </w:r>
          </w:p>
          <w:p w:rsidR="00B420D9" w:rsidRDefault="00B420D9" w:rsidP="00B420D9">
            <w:pPr>
              <w:rPr>
                <w:sz w:val="24"/>
                <w:szCs w:val="24"/>
                <w:lang w:val="en-GB"/>
              </w:rPr>
            </w:pPr>
            <w:r>
              <w:rPr>
                <w:sz w:val="24"/>
                <w:szCs w:val="24"/>
                <w:lang w:val="en-GB"/>
              </w:rPr>
              <w:t>First Aid administered by trained staff only</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SEN policy, Intimate Care Needs policy</w:t>
            </w:r>
          </w:p>
          <w:p w:rsidR="00B420D9" w:rsidRDefault="00B420D9" w:rsidP="00B420D9">
            <w:pPr>
              <w:rPr>
                <w:sz w:val="24"/>
                <w:szCs w:val="24"/>
                <w:lang w:val="en-GB"/>
              </w:rPr>
            </w:pPr>
            <w:r>
              <w:rPr>
                <w:sz w:val="24"/>
                <w:szCs w:val="24"/>
                <w:lang w:val="en-GB"/>
              </w:rPr>
              <w:t>Sensory Room Policy</w:t>
            </w:r>
          </w:p>
          <w:p w:rsidR="00B420D9" w:rsidRDefault="00B420D9" w:rsidP="00B420D9">
            <w:pPr>
              <w:rPr>
                <w:sz w:val="24"/>
                <w:szCs w:val="24"/>
                <w:lang w:val="en-GB"/>
              </w:rPr>
            </w:pPr>
            <w:r>
              <w:rPr>
                <w:sz w:val="24"/>
                <w:szCs w:val="24"/>
                <w:lang w:val="en-GB"/>
              </w:rPr>
              <w:t>Open door policy at all times</w:t>
            </w:r>
          </w:p>
          <w:p w:rsidR="00B420D9" w:rsidRDefault="00B420D9" w:rsidP="00B420D9">
            <w:pPr>
              <w:rPr>
                <w:sz w:val="24"/>
                <w:szCs w:val="24"/>
                <w:lang w:val="en-GB"/>
              </w:rPr>
            </w:pPr>
            <w:r>
              <w:rPr>
                <w:sz w:val="24"/>
                <w:szCs w:val="24"/>
                <w:lang w:val="en-GB"/>
              </w:rPr>
              <w:t>Principal/Deputy Principal to check room at regular intervals</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Administration of medicines policy. Designated staff trained to administer medicines to children with care needs.</w:t>
            </w:r>
          </w:p>
          <w:p w:rsidR="00947D47" w:rsidRDefault="00947D47" w:rsidP="00B420D9">
            <w:pPr>
              <w:rPr>
                <w:sz w:val="24"/>
                <w:szCs w:val="24"/>
                <w:lang w:val="en-GB"/>
              </w:rPr>
            </w:pPr>
            <w:r>
              <w:rPr>
                <w:sz w:val="24"/>
                <w:szCs w:val="24"/>
                <w:lang w:val="en-GB"/>
              </w:rPr>
              <w:t>Frequent reminders on Newsletter</w:t>
            </w:r>
          </w:p>
          <w:p w:rsidR="00B420D9" w:rsidRDefault="00B420D9" w:rsidP="00B420D9">
            <w:pPr>
              <w:rPr>
                <w:sz w:val="24"/>
                <w:szCs w:val="24"/>
                <w:lang w:val="en-GB"/>
              </w:rPr>
            </w:pPr>
            <w:r>
              <w:rPr>
                <w:sz w:val="24"/>
                <w:szCs w:val="24"/>
                <w:lang w:val="en-GB"/>
              </w:rPr>
              <w:t>First Aid administered by trained staff only. Refresher training to be provided for staff.</w:t>
            </w: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Anti-bullying Policy, Implementation of Stay Safe Programme, RSE Programme &amp; Buddy Programme</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lastRenderedPageBreak/>
              <w:t>Annual review of Child Protection Procedures</w:t>
            </w:r>
          </w:p>
          <w:p w:rsidR="00B420D9" w:rsidRDefault="00B420D9" w:rsidP="00B420D9">
            <w:pPr>
              <w:rPr>
                <w:sz w:val="24"/>
                <w:szCs w:val="24"/>
                <w:lang w:val="en-GB"/>
              </w:rPr>
            </w:pPr>
            <w:r>
              <w:rPr>
                <w:sz w:val="24"/>
                <w:szCs w:val="24"/>
                <w:lang w:val="en-GB"/>
              </w:rPr>
              <w:t>Training for DLP &amp; DDLP</w:t>
            </w:r>
          </w:p>
          <w:p w:rsidR="00B420D9" w:rsidRDefault="00B420D9" w:rsidP="00B420D9">
            <w:pPr>
              <w:rPr>
                <w:sz w:val="24"/>
                <w:szCs w:val="24"/>
                <w:lang w:val="en-GB"/>
              </w:rPr>
            </w:pPr>
            <w:r>
              <w:rPr>
                <w:sz w:val="24"/>
                <w:szCs w:val="24"/>
                <w:lang w:val="en-GB"/>
              </w:rPr>
              <w:t xml:space="preserve">Vetting Procedures, </w:t>
            </w:r>
            <w:proofErr w:type="gramStart"/>
            <w:r>
              <w:rPr>
                <w:sz w:val="24"/>
                <w:szCs w:val="24"/>
                <w:lang w:val="en-GB"/>
              </w:rPr>
              <w:t>All</w:t>
            </w:r>
            <w:proofErr w:type="gramEnd"/>
            <w:r>
              <w:rPr>
                <w:sz w:val="24"/>
                <w:szCs w:val="24"/>
                <w:lang w:val="en-GB"/>
              </w:rPr>
              <w:t xml:space="preserve"> activities conducted under supervision of class teacher</w:t>
            </w:r>
          </w:p>
          <w:p w:rsidR="00B420D9" w:rsidRDefault="00B420D9" w:rsidP="00B420D9">
            <w:pPr>
              <w:rPr>
                <w:sz w:val="24"/>
                <w:szCs w:val="24"/>
                <w:lang w:val="en-GB"/>
              </w:rPr>
            </w:pPr>
            <w:r>
              <w:rPr>
                <w:sz w:val="24"/>
                <w:szCs w:val="24"/>
                <w:lang w:val="en-GB"/>
              </w:rPr>
              <w:t>Stay Safe Programme</w:t>
            </w:r>
          </w:p>
          <w:p w:rsidR="00B420D9" w:rsidRDefault="00B420D9" w:rsidP="00B420D9">
            <w:pPr>
              <w:rPr>
                <w:sz w:val="24"/>
                <w:szCs w:val="24"/>
                <w:lang w:val="en-GB"/>
              </w:rPr>
            </w:pPr>
            <w:r>
              <w:rPr>
                <w:sz w:val="24"/>
                <w:szCs w:val="24"/>
                <w:lang w:val="en-GB"/>
              </w:rPr>
              <w:t>Ensure certified training by all staff</w:t>
            </w:r>
          </w:p>
          <w:p w:rsidR="00B420D9" w:rsidRDefault="00B420D9" w:rsidP="00B420D9">
            <w:pPr>
              <w:rPr>
                <w:sz w:val="24"/>
                <w:szCs w:val="24"/>
                <w:lang w:val="en-GB"/>
              </w:rPr>
            </w:pPr>
          </w:p>
          <w:p w:rsidR="00E56EAF" w:rsidRDefault="00E56EAF" w:rsidP="00B420D9">
            <w:pPr>
              <w:rPr>
                <w:sz w:val="24"/>
                <w:szCs w:val="24"/>
                <w:lang w:val="en-GB"/>
              </w:rPr>
            </w:pPr>
          </w:p>
          <w:p w:rsidR="00E56EAF" w:rsidRDefault="00E56EAF" w:rsidP="00B420D9">
            <w:pPr>
              <w:rPr>
                <w:sz w:val="24"/>
                <w:szCs w:val="24"/>
                <w:lang w:val="en-GB"/>
              </w:rPr>
            </w:pPr>
          </w:p>
          <w:p w:rsidR="00B420D9" w:rsidRDefault="00B420D9" w:rsidP="00B420D9">
            <w:pPr>
              <w:rPr>
                <w:sz w:val="24"/>
                <w:szCs w:val="24"/>
                <w:lang w:val="en-GB"/>
              </w:rPr>
            </w:pPr>
            <w:r>
              <w:rPr>
                <w:sz w:val="24"/>
                <w:szCs w:val="24"/>
                <w:lang w:val="en-GB"/>
              </w:rPr>
              <w:t>Supervision policy, Code of behaviour Policy</w:t>
            </w:r>
          </w:p>
          <w:p w:rsidR="00B420D9" w:rsidRDefault="00B420D9" w:rsidP="00B420D9">
            <w:pPr>
              <w:rPr>
                <w:sz w:val="24"/>
                <w:szCs w:val="24"/>
                <w:lang w:val="en-GB"/>
              </w:rPr>
            </w:pPr>
            <w:r>
              <w:rPr>
                <w:sz w:val="24"/>
                <w:szCs w:val="24"/>
                <w:lang w:val="en-GB"/>
              </w:rPr>
              <w:t>SEN Policy &amp; Exit Strategy for disruptive pupils</w:t>
            </w:r>
          </w:p>
          <w:p w:rsidR="00B420D9" w:rsidRDefault="00B420D9" w:rsidP="00B420D9">
            <w:pPr>
              <w:rPr>
                <w:sz w:val="24"/>
                <w:szCs w:val="24"/>
                <w:lang w:val="en-GB"/>
              </w:rPr>
            </w:pPr>
            <w:r>
              <w:rPr>
                <w:sz w:val="24"/>
                <w:szCs w:val="24"/>
                <w:lang w:val="en-GB"/>
              </w:rPr>
              <w:t>Critical incident Management Policy. Glass in door. Open Door Policy</w:t>
            </w:r>
          </w:p>
          <w:p w:rsidR="00B420D9" w:rsidRDefault="00B420D9" w:rsidP="00B420D9">
            <w:pPr>
              <w:rPr>
                <w:sz w:val="24"/>
                <w:szCs w:val="24"/>
                <w:lang w:val="en-GB"/>
              </w:rPr>
            </w:pPr>
          </w:p>
          <w:p w:rsidR="00E56EAF" w:rsidRDefault="00947D47" w:rsidP="00B420D9">
            <w:pPr>
              <w:rPr>
                <w:sz w:val="24"/>
                <w:szCs w:val="24"/>
                <w:lang w:val="en-GB"/>
              </w:rPr>
            </w:pPr>
            <w:r>
              <w:rPr>
                <w:sz w:val="24"/>
                <w:szCs w:val="24"/>
                <w:lang w:val="en-GB"/>
              </w:rPr>
              <w:t>Teacher supervision</w:t>
            </w:r>
          </w:p>
          <w:p w:rsidR="00B420D9" w:rsidRDefault="00B420D9" w:rsidP="00B420D9">
            <w:pPr>
              <w:rPr>
                <w:sz w:val="24"/>
                <w:szCs w:val="24"/>
                <w:lang w:val="en-GB"/>
              </w:rPr>
            </w:pPr>
            <w:r>
              <w:rPr>
                <w:sz w:val="24"/>
                <w:szCs w:val="24"/>
                <w:lang w:val="en-GB"/>
              </w:rPr>
              <w:t>Acceptable User Policy, Code of behaviour, Mobile Phone policy, Anti-bullying policy</w:t>
            </w:r>
          </w:p>
          <w:p w:rsidR="00B420D9" w:rsidRDefault="00B420D9" w:rsidP="00B420D9">
            <w:pPr>
              <w:rPr>
                <w:sz w:val="24"/>
                <w:szCs w:val="24"/>
                <w:lang w:val="en-GB"/>
              </w:rPr>
            </w:pPr>
            <w:r>
              <w:rPr>
                <w:sz w:val="24"/>
                <w:szCs w:val="24"/>
                <w:lang w:val="en-GB"/>
              </w:rPr>
              <w:t>Distance Learning Policy</w:t>
            </w:r>
          </w:p>
          <w:p w:rsidR="00947D47" w:rsidRDefault="00947D47" w:rsidP="00B420D9">
            <w:pPr>
              <w:rPr>
                <w:sz w:val="24"/>
                <w:szCs w:val="24"/>
                <w:lang w:val="en-GB"/>
              </w:rPr>
            </w:pPr>
            <w:r>
              <w:rPr>
                <w:sz w:val="24"/>
                <w:szCs w:val="24"/>
                <w:lang w:val="en-GB"/>
              </w:rPr>
              <w:t>List of names of children to be included in Important Information Folder</w:t>
            </w: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Acceptable User Policy, Letters to parents</w:t>
            </w: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p>
          <w:p w:rsidR="00B420D9" w:rsidRDefault="00B420D9" w:rsidP="00B420D9">
            <w:pPr>
              <w:rPr>
                <w:sz w:val="24"/>
                <w:szCs w:val="24"/>
                <w:lang w:val="en-GB"/>
              </w:rPr>
            </w:pPr>
            <w:r>
              <w:rPr>
                <w:sz w:val="24"/>
                <w:szCs w:val="24"/>
                <w:lang w:val="en-GB"/>
              </w:rPr>
              <w:t xml:space="preserve">A </w:t>
            </w:r>
            <w:proofErr w:type="spellStart"/>
            <w:r>
              <w:rPr>
                <w:sz w:val="24"/>
                <w:szCs w:val="24"/>
                <w:lang w:val="en-GB"/>
              </w:rPr>
              <w:t>garda</w:t>
            </w:r>
            <w:proofErr w:type="spellEnd"/>
            <w:r>
              <w:rPr>
                <w:sz w:val="24"/>
                <w:szCs w:val="24"/>
                <w:lang w:val="en-GB"/>
              </w:rPr>
              <w:t xml:space="preserve"> vetted teacher will always remain with class being conducted by outside personnel</w:t>
            </w:r>
          </w:p>
          <w:p w:rsidR="00B420D9" w:rsidRDefault="00B420D9" w:rsidP="00B420D9">
            <w:pPr>
              <w:rPr>
                <w:sz w:val="24"/>
                <w:szCs w:val="24"/>
                <w:lang w:val="en-GB"/>
              </w:rPr>
            </w:pPr>
            <w:r>
              <w:rPr>
                <w:sz w:val="24"/>
                <w:szCs w:val="24"/>
                <w:lang w:val="en-GB"/>
              </w:rPr>
              <w:t>Visitors Policy &amp; Garda Vetting Policy &amp; Stay Safe Programme</w:t>
            </w:r>
          </w:p>
          <w:p w:rsidR="00B420D9" w:rsidRDefault="00B420D9" w:rsidP="00B420D9">
            <w:pPr>
              <w:rPr>
                <w:sz w:val="24"/>
                <w:szCs w:val="24"/>
                <w:lang w:val="en-GB"/>
              </w:rPr>
            </w:pPr>
            <w:r>
              <w:rPr>
                <w:sz w:val="24"/>
                <w:szCs w:val="24"/>
                <w:lang w:val="en-GB"/>
              </w:rPr>
              <w:t xml:space="preserve">Visiting personnel must be </w:t>
            </w:r>
            <w:proofErr w:type="spellStart"/>
            <w:r>
              <w:rPr>
                <w:sz w:val="24"/>
                <w:szCs w:val="24"/>
                <w:lang w:val="en-GB"/>
              </w:rPr>
              <w:t>garda</w:t>
            </w:r>
            <w:proofErr w:type="spellEnd"/>
            <w:r>
              <w:rPr>
                <w:sz w:val="24"/>
                <w:szCs w:val="24"/>
                <w:lang w:val="en-GB"/>
              </w:rPr>
              <w:t xml:space="preserve"> vetted</w:t>
            </w:r>
          </w:p>
          <w:p w:rsidR="00B420D9" w:rsidRDefault="00B420D9" w:rsidP="00B420D9">
            <w:pPr>
              <w:rPr>
                <w:sz w:val="24"/>
                <w:szCs w:val="24"/>
                <w:lang w:val="en-GB"/>
              </w:rPr>
            </w:pPr>
            <w:r>
              <w:rPr>
                <w:sz w:val="24"/>
                <w:szCs w:val="24"/>
                <w:lang w:val="en-GB"/>
              </w:rPr>
              <w:t>Individuals conducting after school activities must be vetted and have adequate insurance</w:t>
            </w:r>
          </w:p>
          <w:p w:rsidR="002D0444" w:rsidRDefault="00B420D9" w:rsidP="00947D47">
            <w:pPr>
              <w:rPr>
                <w:rFonts w:ascii="Times New Roman" w:hAnsi="Times New Roman" w:cs="Times New Roman"/>
              </w:rPr>
            </w:pPr>
            <w:r>
              <w:rPr>
                <w:sz w:val="24"/>
                <w:szCs w:val="24"/>
                <w:lang w:val="en-GB"/>
              </w:rPr>
              <w:t>Certified Access to school only</w:t>
            </w:r>
          </w:p>
        </w:tc>
      </w:tr>
    </w:tbl>
    <w:p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D0444" w:rsidRDefault="002F368E" w:rsidP="00EC0D95">
      <w:pPr>
        <w:ind w:right="-188"/>
        <w:jc w:val="both"/>
        <w:rPr>
          <w:rFonts w:ascii="Times New Roman" w:hAnsi="Times New Roman" w:cs="Times New Roman"/>
          <w:color w:val="000000"/>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sectPr w:rsidR="002D0444" w:rsidSect="002D0444">
      <w:headerReference w:type="default" r:id="rId14"/>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CA" w:rsidRDefault="000A2ECA">
      <w:pPr>
        <w:spacing w:after="0" w:line="240" w:lineRule="auto"/>
      </w:pPr>
      <w:r>
        <w:separator/>
      </w:r>
    </w:p>
  </w:endnote>
  <w:endnote w:type="continuationSeparator" w:id="0">
    <w:p w:rsidR="000A2ECA" w:rsidRDefault="000A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76176C">
          <w:rPr>
            <w:noProof/>
          </w:rPr>
          <w:t>4</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CA" w:rsidRDefault="000A2ECA">
      <w:pPr>
        <w:spacing w:after="0" w:line="240" w:lineRule="auto"/>
      </w:pPr>
      <w:r>
        <w:separator/>
      </w:r>
    </w:p>
  </w:footnote>
  <w:footnote w:type="continuationSeparator" w:id="0">
    <w:p w:rsidR="000A2ECA" w:rsidRDefault="000A2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0A2ECA">
    <w:pPr>
      <w:pStyle w:val="Header"/>
    </w:pPr>
  </w:p>
  <w:p w:rsidR="00571C33" w:rsidRDefault="000A2E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639F2"/>
    <w:rsid w:val="000A2ECA"/>
    <w:rsid w:val="000B409E"/>
    <w:rsid w:val="00122347"/>
    <w:rsid w:val="00192DD8"/>
    <w:rsid w:val="001E6807"/>
    <w:rsid w:val="001F0AD3"/>
    <w:rsid w:val="00293772"/>
    <w:rsid w:val="002A70BA"/>
    <w:rsid w:val="002D0444"/>
    <w:rsid w:val="002F368E"/>
    <w:rsid w:val="003116D9"/>
    <w:rsid w:val="00363F8C"/>
    <w:rsid w:val="0047199B"/>
    <w:rsid w:val="004E7282"/>
    <w:rsid w:val="005914C3"/>
    <w:rsid w:val="00643C7E"/>
    <w:rsid w:val="006D0AD2"/>
    <w:rsid w:val="006F2D39"/>
    <w:rsid w:val="00727B08"/>
    <w:rsid w:val="0076176C"/>
    <w:rsid w:val="00815F84"/>
    <w:rsid w:val="00847D98"/>
    <w:rsid w:val="008B05DA"/>
    <w:rsid w:val="008C54B3"/>
    <w:rsid w:val="008E15DE"/>
    <w:rsid w:val="00926A23"/>
    <w:rsid w:val="009377C0"/>
    <w:rsid w:val="00947D47"/>
    <w:rsid w:val="00951196"/>
    <w:rsid w:val="009B515D"/>
    <w:rsid w:val="00A21E21"/>
    <w:rsid w:val="00A76C60"/>
    <w:rsid w:val="00AB4BC9"/>
    <w:rsid w:val="00B01E95"/>
    <w:rsid w:val="00B420D9"/>
    <w:rsid w:val="00C77319"/>
    <w:rsid w:val="00CB103A"/>
    <w:rsid w:val="00CD0AB7"/>
    <w:rsid w:val="00D07A8C"/>
    <w:rsid w:val="00D41A8A"/>
    <w:rsid w:val="00D91274"/>
    <w:rsid w:val="00E01601"/>
    <w:rsid w:val="00E12B43"/>
    <w:rsid w:val="00E450F9"/>
    <w:rsid w:val="00E56EAF"/>
    <w:rsid w:val="00E57756"/>
    <w:rsid w:val="00E578BA"/>
    <w:rsid w:val="00EA360A"/>
    <w:rsid w:val="00EC0D95"/>
    <w:rsid w:val="00F3784A"/>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46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C77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4423-0DFA-4D96-BBC6-4DB3356B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2021-11-12T14:36:00Z</dcterms:created>
  <dcterms:modified xsi:type="dcterms:W3CDTF">2023-01-12T10:11:00Z</dcterms:modified>
</cp:coreProperties>
</file>